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ED" w:rsidRDefault="00412EED" w:rsidP="00386ABF">
      <w:pPr>
        <w:pStyle w:val="NoSpacing"/>
        <w:jc w:val="center"/>
        <w:rPr>
          <w:rFonts w:ascii="Arial" w:hAnsi="Arial" w:cs="Arial"/>
          <w:b/>
          <w:sz w:val="24"/>
        </w:rPr>
      </w:pPr>
      <w:r>
        <w:rPr>
          <w:rFonts w:ascii="Arial" w:hAnsi="Arial" w:cs="Arial"/>
          <w:b/>
          <w:sz w:val="24"/>
        </w:rPr>
        <w:t>Crochet Project</w:t>
      </w:r>
    </w:p>
    <w:p w:rsidR="00412EED" w:rsidRDefault="00843CA4" w:rsidP="00386ABF">
      <w:pPr>
        <w:pStyle w:val="NoSpacing"/>
        <w:jc w:val="center"/>
        <w:rPr>
          <w:rFonts w:ascii="Arial" w:hAnsi="Arial" w:cs="Arial"/>
          <w:b/>
          <w:sz w:val="24"/>
        </w:rPr>
      </w:pPr>
      <w:r>
        <w:rPr>
          <w:rFonts w:ascii="Arial" w:hAnsi="Arial" w:cs="Arial"/>
          <w:b/>
          <w:sz w:val="24"/>
        </w:rPr>
        <w:t>September</w:t>
      </w:r>
      <w:r w:rsidR="00412EED">
        <w:rPr>
          <w:rFonts w:ascii="Arial" w:hAnsi="Arial" w:cs="Arial"/>
          <w:b/>
          <w:sz w:val="24"/>
        </w:rPr>
        <w:t xml:space="preserve"> 2015</w:t>
      </w:r>
    </w:p>
    <w:p w:rsidR="00412EED" w:rsidRDefault="00412EED" w:rsidP="00386ABF">
      <w:pPr>
        <w:pStyle w:val="NoSpacing"/>
        <w:jc w:val="center"/>
        <w:rPr>
          <w:rFonts w:ascii="Arial" w:hAnsi="Arial" w:cs="Arial"/>
          <w:b/>
          <w:sz w:val="24"/>
        </w:rPr>
      </w:pPr>
    </w:p>
    <w:p w:rsidR="00C2151F" w:rsidRDefault="00C36415" w:rsidP="00386ABF">
      <w:pPr>
        <w:pStyle w:val="NoSpacing"/>
        <w:jc w:val="center"/>
        <w:rPr>
          <w:rFonts w:ascii="Arial" w:hAnsi="Arial" w:cs="Arial"/>
          <w:b/>
          <w:sz w:val="24"/>
        </w:rPr>
      </w:pPr>
      <w:r w:rsidRPr="00386ABF">
        <w:rPr>
          <w:rFonts w:ascii="Arial" w:hAnsi="Arial" w:cs="Arial"/>
          <w:b/>
          <w:sz w:val="24"/>
        </w:rPr>
        <w:t>21</w:t>
      </w:r>
      <w:r w:rsidRPr="00386ABF">
        <w:rPr>
          <w:rFonts w:ascii="Arial" w:hAnsi="Arial" w:cs="Arial"/>
          <w:b/>
          <w:sz w:val="24"/>
          <w:vertAlign w:val="superscript"/>
        </w:rPr>
        <w:t>st</w:t>
      </w:r>
      <w:r w:rsidRPr="00386ABF">
        <w:rPr>
          <w:rFonts w:ascii="Arial" w:hAnsi="Arial" w:cs="Arial"/>
          <w:b/>
          <w:sz w:val="24"/>
        </w:rPr>
        <w:t xml:space="preserve"> CCLC Project</w:t>
      </w:r>
      <w:r w:rsidR="00104B07">
        <w:rPr>
          <w:rFonts w:ascii="Arial" w:hAnsi="Arial" w:cs="Arial"/>
          <w:b/>
          <w:sz w:val="24"/>
        </w:rPr>
        <w:t>-Based Learning</w:t>
      </w:r>
      <w:r w:rsidR="007A0E83">
        <w:rPr>
          <w:rFonts w:ascii="Arial" w:hAnsi="Arial" w:cs="Arial"/>
          <w:b/>
          <w:sz w:val="24"/>
        </w:rPr>
        <w:t xml:space="preserve"> (PBL)</w:t>
      </w:r>
      <w:r w:rsidR="00104B07">
        <w:rPr>
          <w:rFonts w:ascii="Arial" w:hAnsi="Arial" w:cs="Arial"/>
          <w:b/>
          <w:sz w:val="24"/>
        </w:rPr>
        <w:t xml:space="preserve"> </w:t>
      </w:r>
      <w:r w:rsidRPr="00386ABF">
        <w:rPr>
          <w:rFonts w:ascii="Arial" w:hAnsi="Arial" w:cs="Arial"/>
          <w:b/>
          <w:sz w:val="24"/>
        </w:rPr>
        <w:t>Plan</w:t>
      </w:r>
      <w:r w:rsidR="00104B07">
        <w:rPr>
          <w:rFonts w:ascii="Arial" w:hAnsi="Arial" w:cs="Arial"/>
          <w:b/>
          <w:sz w:val="24"/>
        </w:rPr>
        <w:t xml:space="preserve"> for Academic and Personal Enrichment</w:t>
      </w:r>
    </w:p>
    <w:p w:rsidR="00386ABF" w:rsidRPr="00386ABF" w:rsidRDefault="00386ABF" w:rsidP="00386ABF">
      <w:pPr>
        <w:pStyle w:val="NoSpacing"/>
        <w:jc w:val="center"/>
        <w:rPr>
          <w:rFonts w:ascii="Arial" w:hAnsi="Arial" w:cs="Arial"/>
          <w:b/>
          <w:sz w:val="24"/>
        </w:rPr>
      </w:pPr>
    </w:p>
    <w:p w:rsidR="00306E83" w:rsidRDefault="00306E83" w:rsidP="00306E83">
      <w:pPr>
        <w:pStyle w:val="NoSpacing"/>
        <w:rPr>
          <w:rFonts w:ascii="Arial" w:hAnsi="Arial" w:cs="Arial"/>
        </w:rPr>
      </w:pPr>
      <w:r w:rsidRPr="00386ABF">
        <w:rPr>
          <w:rFonts w:ascii="Arial" w:hAnsi="Arial" w:cs="Arial"/>
          <w:b/>
          <w:u w:val="single"/>
        </w:rPr>
        <w:t>Instructions</w:t>
      </w:r>
      <w:r w:rsidRPr="00386ABF">
        <w:rPr>
          <w:rFonts w:ascii="Arial" w:hAnsi="Arial" w:cs="Arial"/>
        </w:rPr>
        <w:t xml:space="preserve">: </w:t>
      </w:r>
      <w:r>
        <w:rPr>
          <w:rFonts w:ascii="Arial" w:hAnsi="Arial" w:cs="Arial"/>
        </w:rPr>
        <w:t>Using the template, complete a project unit plan for Project Based Learning which fully integrates academic and personal enrichment</w:t>
      </w:r>
      <w:r w:rsidRPr="00386ABF">
        <w:rPr>
          <w:rFonts w:ascii="Arial" w:hAnsi="Arial" w:cs="Arial"/>
        </w:rPr>
        <w:t xml:space="preserve">. </w:t>
      </w:r>
    </w:p>
    <w:p w:rsidR="00306E83" w:rsidRDefault="00306E83" w:rsidP="00306E83">
      <w:pPr>
        <w:pStyle w:val="NoSpacing"/>
        <w:rPr>
          <w:rFonts w:ascii="Arial" w:hAnsi="Arial" w:cs="Arial"/>
        </w:rPr>
      </w:pPr>
    </w:p>
    <w:p w:rsidR="00306E83" w:rsidRDefault="00306E83" w:rsidP="00306E83">
      <w:pPr>
        <w:pStyle w:val="NoSpacing"/>
        <w:rPr>
          <w:rFonts w:ascii="Arial" w:hAnsi="Arial" w:cs="Arial"/>
        </w:rPr>
      </w:pPr>
      <w:r>
        <w:rPr>
          <w:rFonts w:ascii="Arial" w:hAnsi="Arial" w:cs="Arial"/>
        </w:rPr>
        <w:t xml:space="preserve">Each of the PBL Components outlined below are integral to running and engaging students in effective PBL activities. </w:t>
      </w:r>
      <w:r w:rsidRPr="00386ABF">
        <w:rPr>
          <w:rFonts w:ascii="Arial" w:hAnsi="Arial" w:cs="Arial"/>
        </w:rPr>
        <w:t>Complete the column on the right of the chart</w:t>
      </w:r>
      <w:r>
        <w:rPr>
          <w:rFonts w:ascii="Arial" w:hAnsi="Arial" w:cs="Arial"/>
        </w:rPr>
        <w:t xml:space="preserve"> for each component. </w:t>
      </w:r>
      <w:r w:rsidR="0037184B">
        <w:rPr>
          <w:rFonts w:ascii="Arial" w:hAnsi="Arial" w:cs="Arial"/>
        </w:rPr>
        <w:t xml:space="preserve">Then complete the table </w:t>
      </w:r>
      <w:r w:rsidR="007A0E83">
        <w:rPr>
          <w:rFonts w:ascii="Arial" w:hAnsi="Arial" w:cs="Arial"/>
        </w:rPr>
        <w:t xml:space="preserve">at the end </w:t>
      </w:r>
      <w:r w:rsidR="0037184B">
        <w:rPr>
          <w:rFonts w:ascii="Arial" w:hAnsi="Arial" w:cs="Arial"/>
        </w:rPr>
        <w:t xml:space="preserve">to demonstrate how the weekly activities are aligned with state standards and assessments. </w:t>
      </w:r>
    </w:p>
    <w:p w:rsidR="00306E83" w:rsidRDefault="00306E83" w:rsidP="00306E83">
      <w:pPr>
        <w:pStyle w:val="NoSpacing"/>
        <w:rPr>
          <w:rFonts w:ascii="Arial" w:hAnsi="Arial" w:cs="Arial"/>
        </w:rPr>
      </w:pPr>
    </w:p>
    <w:p w:rsidR="007A0E83" w:rsidRPr="007A0E83" w:rsidRDefault="007A0E83" w:rsidP="007A0E83">
      <w:pPr>
        <w:pStyle w:val="NoSpacing"/>
        <w:rPr>
          <w:rFonts w:ascii="Arial" w:hAnsi="Arial" w:cs="Arial"/>
        </w:rPr>
      </w:pPr>
      <w:r>
        <w:rPr>
          <w:rFonts w:ascii="Arial" w:hAnsi="Arial" w:cs="Arial"/>
          <w:b/>
        </w:rPr>
        <w:t>*</w:t>
      </w:r>
      <w:r w:rsidRPr="007A0E83">
        <w:rPr>
          <w:rFonts w:ascii="Arial" w:hAnsi="Arial" w:cs="Arial"/>
          <w:b/>
        </w:rPr>
        <w:t>C</w:t>
      </w:r>
      <w:r w:rsidR="005B6617" w:rsidRPr="007A0E83">
        <w:rPr>
          <w:rFonts w:ascii="Arial" w:hAnsi="Arial" w:cs="Arial"/>
          <w:b/>
        </w:rPr>
        <w:t>ontinue to use this form to make updates on the implementation and/or completion of the project.</w:t>
      </w:r>
      <w:r w:rsidR="005B6617" w:rsidRPr="005B6617">
        <w:rPr>
          <w:rFonts w:ascii="Arial" w:hAnsi="Arial" w:cs="Arial"/>
          <w:i/>
        </w:rPr>
        <w:t xml:space="preserve"> </w:t>
      </w:r>
      <w:r w:rsidR="00306E83">
        <w:rPr>
          <w:rFonts w:ascii="Arial" w:hAnsi="Arial" w:cs="Arial"/>
        </w:rPr>
        <w:t xml:space="preserve"> For monthly updates, check</w:t>
      </w:r>
      <w:r>
        <w:rPr>
          <w:rFonts w:ascii="Arial" w:hAnsi="Arial" w:cs="Arial"/>
        </w:rPr>
        <w:t xml:space="preserve"> the middle column box</w:t>
      </w:r>
      <w:r w:rsidR="00306E83">
        <w:rPr>
          <w:rFonts w:ascii="Arial" w:hAnsi="Arial" w:cs="Arial"/>
        </w:rPr>
        <w:t xml:space="preserve"> if there were changes to any of the PBL components.  If there are changes, explain them in the column on the right.  For the </w:t>
      </w:r>
      <w:r>
        <w:rPr>
          <w:rFonts w:ascii="Arial" w:hAnsi="Arial" w:cs="Arial"/>
        </w:rPr>
        <w:t>Weekly Activities Table</w:t>
      </w:r>
      <w:r w:rsidR="00306E83">
        <w:rPr>
          <w:rFonts w:ascii="Arial" w:hAnsi="Arial" w:cs="Arial"/>
        </w:rPr>
        <w:t>, c</w:t>
      </w:r>
      <w:r w:rsidR="00253E7E">
        <w:rPr>
          <w:rFonts w:ascii="Arial" w:hAnsi="Arial" w:cs="Arial"/>
        </w:rPr>
        <w:t>heck</w:t>
      </w:r>
      <w:r w:rsidR="00862735">
        <w:rPr>
          <w:rFonts w:ascii="Arial" w:hAnsi="Arial" w:cs="Arial"/>
        </w:rPr>
        <w:t xml:space="preserve"> the</w:t>
      </w:r>
      <w:r w:rsidR="00253E7E">
        <w:rPr>
          <w:rFonts w:ascii="Arial" w:hAnsi="Arial" w:cs="Arial"/>
        </w:rPr>
        <w:t xml:space="preserve"> </w:t>
      </w:r>
      <w:r>
        <w:rPr>
          <w:rFonts w:ascii="Arial" w:hAnsi="Arial" w:cs="Arial"/>
        </w:rPr>
        <w:t>box that best describes the</w:t>
      </w:r>
      <w:r w:rsidR="00306E83">
        <w:rPr>
          <w:rFonts w:ascii="Arial" w:hAnsi="Arial" w:cs="Arial"/>
        </w:rPr>
        <w:t xml:space="preserve"> update of the project implementation: in progress</w:t>
      </w:r>
      <w:r>
        <w:rPr>
          <w:rFonts w:ascii="Arial" w:hAnsi="Arial" w:cs="Arial"/>
        </w:rPr>
        <w:t>, complete or changed/revised. You m</w:t>
      </w:r>
      <w:r w:rsidRPr="007A0E83">
        <w:rPr>
          <w:rFonts w:ascii="Arial" w:hAnsi="Arial" w:cs="Arial"/>
        </w:rPr>
        <w:t>ay add to the table if more weeks were needed to complete the activities.</w:t>
      </w:r>
    </w:p>
    <w:p w:rsidR="00306E83" w:rsidRDefault="00306E83" w:rsidP="00306E83">
      <w:pPr>
        <w:pStyle w:val="NoSpacing"/>
        <w:rPr>
          <w:rFonts w:ascii="Arial" w:hAnsi="Arial" w:cs="Arial"/>
        </w:rPr>
      </w:pPr>
    </w:p>
    <w:p w:rsidR="00544C5C" w:rsidRDefault="00544C5C" w:rsidP="00C36415">
      <w:pPr>
        <w:pStyle w:val="NoSpacing"/>
        <w:rPr>
          <w:rFonts w:ascii="Arial" w:hAnsi="Arial" w:cs="Arial"/>
        </w:rPr>
      </w:pPr>
    </w:p>
    <w:p w:rsidR="00544C5C" w:rsidRPr="00386ABF" w:rsidRDefault="00544C5C" w:rsidP="00C36415">
      <w:pPr>
        <w:pStyle w:val="NoSpacing"/>
        <w:rPr>
          <w:rFonts w:ascii="Arial" w:hAnsi="Arial" w:cs="Arial"/>
        </w:rPr>
      </w:pPr>
    </w:p>
    <w:tbl>
      <w:tblPr>
        <w:tblStyle w:val="LightShading-Accent1"/>
        <w:tblW w:w="14672" w:type="dxa"/>
        <w:tblLayout w:type="fixed"/>
        <w:tblLook w:val="04A0" w:firstRow="1" w:lastRow="0" w:firstColumn="1" w:lastColumn="0" w:noHBand="0" w:noVBand="1"/>
      </w:tblPr>
      <w:tblGrid>
        <w:gridCol w:w="3888"/>
        <w:gridCol w:w="1890"/>
        <w:gridCol w:w="8894"/>
      </w:tblGrid>
      <w:tr w:rsidR="00A44494" w:rsidRPr="00386ABF" w:rsidTr="007E3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il"/>
              <w:right w:val="single" w:sz="8" w:space="0" w:color="4F81BD" w:themeColor="accent1"/>
            </w:tcBorders>
          </w:tcPr>
          <w:p w:rsidR="00A44494" w:rsidRPr="00C823F1" w:rsidRDefault="00A44494" w:rsidP="00AD2048">
            <w:pPr>
              <w:pStyle w:val="NoSpacing"/>
              <w:jc w:val="center"/>
              <w:rPr>
                <w:rFonts w:ascii="Arial" w:eastAsia="Times New Roman" w:hAnsi="Arial" w:cs="Arial"/>
                <w:b w:val="0"/>
                <w:bCs w:val="0"/>
                <w:color w:val="000000"/>
                <w:sz w:val="28"/>
                <w:szCs w:val="28"/>
              </w:rPr>
            </w:pPr>
            <w:r w:rsidRPr="00C823F1">
              <w:rPr>
                <w:rFonts w:ascii="Arial" w:eastAsia="Times New Roman" w:hAnsi="Arial" w:cs="Arial"/>
                <w:color w:val="000000"/>
                <w:sz w:val="28"/>
                <w:szCs w:val="28"/>
              </w:rPr>
              <w:t>PBL Component</w:t>
            </w:r>
          </w:p>
        </w:tc>
        <w:tc>
          <w:tcPr>
            <w:tcW w:w="1890" w:type="dxa"/>
            <w:tcBorders>
              <w:top w:val="nil"/>
              <w:right w:val="single" w:sz="8" w:space="0" w:color="4F81BD" w:themeColor="accent1"/>
            </w:tcBorders>
          </w:tcPr>
          <w:p w:rsidR="00A44494" w:rsidRPr="007E3D5D" w:rsidRDefault="00A44494" w:rsidP="00391913">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E3D5D">
              <w:rPr>
                <w:rFonts w:ascii="Arial" w:eastAsia="Times New Roman" w:hAnsi="Arial" w:cs="Arial"/>
                <w:color w:val="000000"/>
                <w:sz w:val="18"/>
                <w:szCs w:val="18"/>
              </w:rPr>
              <w:t>Check here if this component has changed during implementation</w:t>
            </w:r>
          </w:p>
        </w:tc>
        <w:tc>
          <w:tcPr>
            <w:tcW w:w="8894" w:type="dxa"/>
            <w:tcBorders>
              <w:top w:val="nil"/>
              <w:left w:val="single" w:sz="8" w:space="0" w:color="4F81BD" w:themeColor="accent1"/>
            </w:tcBorders>
          </w:tcPr>
          <w:p w:rsidR="00A44494" w:rsidRPr="00C823F1" w:rsidRDefault="00A44494" w:rsidP="00AD2048">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8"/>
                <w:szCs w:val="28"/>
              </w:rPr>
            </w:pPr>
            <w:r w:rsidRPr="00C823F1">
              <w:rPr>
                <w:rFonts w:ascii="Arial" w:eastAsia="Times New Roman" w:hAnsi="Arial" w:cs="Arial"/>
                <w:color w:val="000000"/>
                <w:sz w:val="28"/>
                <w:szCs w:val="28"/>
              </w:rPr>
              <w:t>Description</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Project Title</w:t>
            </w:r>
          </w:p>
          <w:p w:rsidR="007A7311" w:rsidRPr="00AD2048" w:rsidRDefault="007A7311" w:rsidP="007A7311">
            <w:pPr>
              <w:pStyle w:val="NoSpacing"/>
              <w:rPr>
                <w:rFonts w:ascii="Arial" w:hAnsi="Arial" w:cs="Arial"/>
                <w:b w:val="0"/>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2"/>
                  <w:enabled/>
                  <w:calcOnExit w:val="0"/>
                  <w:checkBox>
                    <w:sizeAuto/>
                    <w:default w:val="0"/>
                  </w:checkBox>
                </w:ffData>
              </w:fldChar>
            </w:r>
            <w:bookmarkStart w:id="0" w:name="Check2"/>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0"/>
          </w:p>
        </w:tc>
        <w:tc>
          <w:tcPr>
            <w:tcW w:w="8894" w:type="dxa"/>
            <w:tcBorders>
              <w:left w:val="single" w:sz="8" w:space="0" w:color="4F81BD" w:themeColor="accent1"/>
            </w:tcBorders>
          </w:tcPr>
          <w:p w:rsidR="007A7311" w:rsidRPr="006722E3" w:rsidRDefault="007A7311"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Crochet Project </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 xml:space="preserve">Project Idea </w:t>
            </w:r>
          </w:p>
          <w:p w:rsidR="007A7311" w:rsidRDefault="007A7311" w:rsidP="007A7311">
            <w:pPr>
              <w:pStyle w:val="NoSpacing"/>
              <w:rPr>
                <w:rFonts w:ascii="Arial" w:hAnsi="Arial" w:cs="Arial"/>
                <w:b w:val="0"/>
                <w:color w:val="000000"/>
                <w:sz w:val="18"/>
              </w:rPr>
            </w:pPr>
          </w:p>
          <w:p w:rsidR="007A7311" w:rsidRPr="00856DCB" w:rsidRDefault="007A7311" w:rsidP="007A7311">
            <w:pPr>
              <w:pStyle w:val="NoSpacing"/>
              <w:rPr>
                <w:rFonts w:ascii="Arial" w:hAnsi="Arial" w:cs="Arial"/>
                <w:b w:val="0"/>
                <w:bCs w:val="0"/>
                <w:color w:val="000000"/>
                <w:sz w:val="18"/>
              </w:rPr>
            </w:pPr>
            <w:r w:rsidRPr="00856DCB">
              <w:rPr>
                <w:rFonts w:ascii="Arial" w:hAnsi="Arial" w:cs="Arial"/>
                <w:b w:val="0"/>
                <w:color w:val="000000"/>
                <w:sz w:val="18"/>
              </w:rPr>
              <w:t>(</w:t>
            </w:r>
            <w:r>
              <w:rPr>
                <w:rFonts w:ascii="Arial" w:hAnsi="Arial" w:cs="Arial"/>
                <w:b w:val="0"/>
                <w:color w:val="000000"/>
                <w:sz w:val="18"/>
              </w:rPr>
              <w:t>Explain rationale behind</w:t>
            </w:r>
            <w:r w:rsidRPr="00856DCB">
              <w:rPr>
                <w:rFonts w:ascii="Arial" w:hAnsi="Arial" w:cs="Arial"/>
                <w:b w:val="0"/>
                <w:color w:val="000000"/>
                <w:sz w:val="18"/>
              </w:rPr>
              <w:t xml:space="preserve"> choosing this issue/question as a beginning point for inquiry.)</w:t>
            </w:r>
          </w:p>
          <w:p w:rsidR="007A7311" w:rsidRPr="00AD2048" w:rsidRDefault="007A7311" w:rsidP="007A7311">
            <w:pPr>
              <w:pStyle w:val="NoSpacing"/>
              <w:ind w:left="180"/>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3"/>
                  <w:enabled/>
                  <w:calcOnExit w:val="0"/>
                  <w:checkBox>
                    <w:sizeAuto/>
                    <w:default w:val="0"/>
                  </w:checkBox>
                </w:ffData>
              </w:fldChar>
            </w:r>
            <w:bookmarkStart w:id="1" w:name="Check3"/>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
          </w:p>
        </w:tc>
        <w:tc>
          <w:tcPr>
            <w:tcW w:w="8894" w:type="dxa"/>
            <w:tcBorders>
              <w:left w:val="single" w:sz="8" w:space="0" w:color="4F81BD" w:themeColor="accent1"/>
            </w:tcBorders>
          </w:tcPr>
          <w:p w:rsidR="007A7311" w:rsidRPr="00AD2048" w:rsidRDefault="007C5D01"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Most of our students use crocheting as a coping skill, and many of them are quite good at it! It’s nice to make things for ourselves and for our families, but we decided it would be even nicer to make things for people who expect nothing from us.  It was discussed with the youth and decided that we would donate the completed blankets to the Sacred Heart Children’s Hospital in Pensacola, FL.  This gives the students the opportunity to create something beautiful, and to share something beautiful with the children and their families, and to bring a smile to their faces.  It’s also a great way to show them that everyone struggles in some way, but the struggles some face are much more intense than others.  Appreciation for the little things is key.  </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Driving Question</w:t>
            </w:r>
          </w:p>
          <w:p w:rsidR="007A7311" w:rsidRDefault="007A7311" w:rsidP="007A7311">
            <w:pPr>
              <w:pStyle w:val="NoSpacing"/>
              <w:rPr>
                <w:rFonts w:ascii="Arial" w:hAnsi="Arial" w:cs="Arial"/>
                <w:color w:val="000000"/>
                <w:sz w:val="18"/>
              </w:rPr>
            </w:pPr>
          </w:p>
          <w:p w:rsidR="007A7311" w:rsidRPr="00856DCB" w:rsidRDefault="007A7311" w:rsidP="007A7311">
            <w:pPr>
              <w:pStyle w:val="NoSpacing"/>
              <w:rPr>
                <w:rFonts w:ascii="Arial" w:hAnsi="Arial" w:cs="Arial"/>
                <w:b w:val="0"/>
                <w:bCs w:val="0"/>
                <w:color w:val="000000"/>
                <w:sz w:val="18"/>
              </w:rPr>
            </w:pPr>
            <w:r w:rsidRPr="00856DCB">
              <w:rPr>
                <w:rFonts w:ascii="Arial" w:hAnsi="Arial" w:cs="Arial"/>
                <w:b w:val="0"/>
                <w:color w:val="000000"/>
                <w:sz w:val="18"/>
              </w:rPr>
              <w:t>(</w:t>
            </w:r>
            <w:r>
              <w:rPr>
                <w:rFonts w:ascii="Arial" w:hAnsi="Arial" w:cs="Arial"/>
                <w:b w:val="0"/>
                <w:color w:val="000000"/>
                <w:sz w:val="18"/>
              </w:rPr>
              <w:t>This question should be open-ended</w:t>
            </w:r>
            <w:proofErr w:type="gramStart"/>
            <w:r>
              <w:rPr>
                <w:rFonts w:ascii="Arial" w:hAnsi="Arial" w:cs="Arial"/>
                <w:b w:val="0"/>
                <w:color w:val="000000"/>
                <w:sz w:val="18"/>
              </w:rPr>
              <w:t xml:space="preserve">; </w:t>
            </w:r>
            <w:r w:rsidRPr="00856DCB">
              <w:rPr>
                <w:rFonts w:ascii="Arial" w:hAnsi="Arial" w:cs="Arial"/>
                <w:b w:val="0"/>
                <w:color w:val="000000"/>
                <w:sz w:val="18"/>
              </w:rPr>
              <w:t xml:space="preserve"> employ</w:t>
            </w:r>
            <w:proofErr w:type="gramEnd"/>
            <w:r w:rsidRPr="00856DCB">
              <w:rPr>
                <w:rFonts w:ascii="Arial" w:hAnsi="Arial" w:cs="Arial"/>
                <w:b w:val="0"/>
                <w:color w:val="000000"/>
                <w:sz w:val="18"/>
              </w:rPr>
              <w:t xml:space="preserve"> higher order thinking skills, </w:t>
            </w:r>
            <w:r>
              <w:rPr>
                <w:rFonts w:ascii="Arial" w:hAnsi="Arial" w:cs="Arial"/>
                <w:b w:val="0"/>
                <w:color w:val="000000"/>
                <w:sz w:val="18"/>
              </w:rPr>
              <w:t xml:space="preserve">and </w:t>
            </w:r>
            <w:r w:rsidRPr="00856DCB">
              <w:rPr>
                <w:rFonts w:ascii="Arial" w:hAnsi="Arial" w:cs="Arial"/>
                <w:b w:val="0"/>
                <w:color w:val="000000"/>
                <w:sz w:val="18"/>
              </w:rPr>
              <w:t>evoke curiosity</w:t>
            </w:r>
            <w:r>
              <w:rPr>
                <w:rFonts w:ascii="Arial" w:hAnsi="Arial" w:cs="Arial"/>
                <w:b w:val="0"/>
                <w:color w:val="000000"/>
                <w:sz w:val="18"/>
              </w:rPr>
              <w:t>.</w:t>
            </w:r>
            <w:r w:rsidRPr="00856DCB">
              <w:rPr>
                <w:rFonts w:ascii="Arial" w:hAnsi="Arial" w:cs="Arial"/>
                <w:b w:val="0"/>
                <w:color w:val="000000"/>
                <w:sz w:val="18"/>
              </w:rPr>
              <w:t>)</w:t>
            </w:r>
          </w:p>
          <w:p w:rsidR="007A7311" w:rsidRPr="00AD2048" w:rsidRDefault="007A7311" w:rsidP="007A7311">
            <w:pPr>
              <w:pStyle w:val="NoSpacing"/>
              <w:ind w:left="180"/>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4"/>
                  <w:enabled/>
                  <w:calcOnExit w:val="0"/>
                  <w:checkBox>
                    <w:sizeAuto/>
                    <w:default w:val="0"/>
                  </w:checkBox>
                </w:ffData>
              </w:fldChar>
            </w:r>
            <w:bookmarkStart w:id="2" w:name="Check4"/>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2"/>
          </w:p>
        </w:tc>
        <w:tc>
          <w:tcPr>
            <w:tcW w:w="8894" w:type="dxa"/>
            <w:tcBorders>
              <w:left w:val="single" w:sz="8" w:space="0" w:color="4F81BD" w:themeColor="accent1"/>
            </w:tcBorders>
          </w:tcPr>
          <w:p w:rsidR="007A7311" w:rsidRPr="00AD2048"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How can I turn a coping skill into something that is not beneficial only to myself, but to others as well? How does this make me feel? How does it make others feel?</w:t>
            </w:r>
          </w:p>
        </w:tc>
      </w:tr>
      <w:tr w:rsidR="007A7311" w:rsidRPr="00386ABF" w:rsidTr="007E3D5D">
        <w:trPr>
          <w:trHeight w:val="34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Grant Objectives Addressed</w:t>
            </w:r>
          </w:p>
          <w:p w:rsidR="007A7311" w:rsidRDefault="007A7311" w:rsidP="007A7311">
            <w:pPr>
              <w:pStyle w:val="NoSpacing"/>
              <w:rPr>
                <w:rFonts w:ascii="Arial" w:hAnsi="Arial" w:cs="Arial"/>
                <w:color w:val="auto"/>
                <w:sz w:val="18"/>
                <w:szCs w:val="18"/>
              </w:rPr>
            </w:pPr>
          </w:p>
          <w:p w:rsidR="007A7311" w:rsidRPr="00856DCB" w:rsidRDefault="007A7311" w:rsidP="007A7311">
            <w:pPr>
              <w:pStyle w:val="NoSpacing"/>
              <w:rPr>
                <w:rFonts w:ascii="Arial" w:hAnsi="Arial" w:cs="Arial"/>
                <w:b w:val="0"/>
                <w:color w:val="auto"/>
                <w:sz w:val="18"/>
                <w:szCs w:val="18"/>
              </w:rPr>
            </w:pPr>
            <w:r w:rsidRPr="00856DCB">
              <w:rPr>
                <w:rFonts w:ascii="Arial" w:hAnsi="Arial" w:cs="Arial"/>
                <w:b w:val="0"/>
                <w:color w:val="auto"/>
                <w:sz w:val="18"/>
                <w:szCs w:val="18"/>
              </w:rPr>
              <w:t>(List the objectives addressed in this unit.)</w:t>
            </w:r>
          </w:p>
          <w:p w:rsidR="007A7311" w:rsidRPr="00EA6CE8" w:rsidRDefault="007A7311" w:rsidP="007A7311">
            <w:pPr>
              <w:pStyle w:val="NoSpacing"/>
              <w:rPr>
                <w:rFonts w:ascii="Arial" w:hAnsi="Arial" w:cs="Arial"/>
                <w:b w:val="0"/>
                <w:bCs w:val="0"/>
                <w:color w:val="auto"/>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lastRenderedPageBreak/>
              <w:fldChar w:fldCharType="begin">
                <w:ffData>
                  <w:name w:val="Check5"/>
                  <w:enabled/>
                  <w:calcOnExit w:val="0"/>
                  <w:checkBox>
                    <w:sizeAuto/>
                    <w:default w:val="0"/>
                  </w:checkBox>
                </w:ffData>
              </w:fldChar>
            </w:r>
            <w:bookmarkStart w:id="3" w:name="Check5"/>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3"/>
          </w:p>
        </w:tc>
        <w:tc>
          <w:tcPr>
            <w:tcW w:w="8894" w:type="dxa"/>
            <w:tcBorders>
              <w:left w:val="single" w:sz="8" w:space="0" w:color="4F81BD" w:themeColor="accent1"/>
            </w:tcBorders>
          </w:tcPr>
          <w:p w:rsidR="007A7311" w:rsidRPr="006722E3" w:rsidRDefault="007A7311"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80% of regularly participating students will have at least a 2.0 (a letter grade “C”) in academic course related to </w:t>
            </w:r>
            <w:smartTag w:uri="urn:schemas-microsoft-com:office:smarttags" w:element="City">
              <w:smartTag w:uri="urn:schemas-microsoft-com:office:smarttags" w:element="place">
                <w:r w:rsidRPr="00026D42">
                  <w:rPr>
                    <w:rFonts w:ascii="Arial" w:hAnsi="Arial" w:cs="Arial"/>
                    <w:b/>
                    <w:bCs/>
                    <w:color w:val="000000"/>
                  </w:rPr>
                  <w:t>Reading</w:t>
                </w:r>
              </w:smartTag>
            </w:smartTag>
            <w:r w:rsidRPr="00026D42">
              <w:rPr>
                <w:rFonts w:ascii="Arial" w:hAnsi="Arial" w:cs="Arial"/>
                <w:b/>
                <w:bCs/>
                <w:color w:val="000000"/>
              </w:rPr>
              <w:t>, Language Skills, Math, and Science</w:t>
            </w:r>
            <w:r>
              <w:rPr>
                <w:rFonts w:ascii="Arial" w:hAnsi="Arial" w:cs="Arial"/>
                <w:color w:val="000000"/>
              </w:rPr>
              <w:t xml:space="preserve"> based on school academic records</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lastRenderedPageBreak/>
              <w:t xml:space="preserve">Academic Subjects </w:t>
            </w:r>
          </w:p>
          <w:p w:rsidR="007A7311" w:rsidRDefault="007A7311" w:rsidP="007A7311">
            <w:pPr>
              <w:pStyle w:val="NoSpacing"/>
              <w:rPr>
                <w:rFonts w:ascii="Arial" w:hAnsi="Arial" w:cs="Arial"/>
                <w:color w:val="1F497D" w:themeColor="text2"/>
                <w:sz w:val="18"/>
                <w:szCs w:val="18"/>
              </w:rPr>
            </w:pPr>
          </w:p>
          <w:p w:rsidR="007A7311" w:rsidRDefault="007A7311" w:rsidP="007A7311">
            <w:pPr>
              <w:pStyle w:val="NoSpacing"/>
              <w:rPr>
                <w:rFonts w:ascii="Arial" w:hAnsi="Arial" w:cs="Arial"/>
                <w:b w:val="0"/>
                <w:color w:val="auto"/>
                <w:sz w:val="18"/>
                <w:szCs w:val="18"/>
              </w:rPr>
            </w:pPr>
            <w:r w:rsidRPr="00856DCB">
              <w:rPr>
                <w:rFonts w:ascii="Arial" w:hAnsi="Arial" w:cs="Arial"/>
                <w:b w:val="0"/>
                <w:color w:val="auto"/>
                <w:sz w:val="18"/>
                <w:szCs w:val="18"/>
              </w:rPr>
              <w:t>(List the academic subjects addressed in this unit.)</w:t>
            </w:r>
          </w:p>
          <w:p w:rsidR="007A7311" w:rsidRPr="00856DCB" w:rsidRDefault="007A7311" w:rsidP="007A7311">
            <w:pPr>
              <w:pStyle w:val="NoSpacing"/>
              <w:rPr>
                <w:rFonts w:ascii="Arial" w:hAnsi="Arial" w:cs="Arial"/>
                <w:b w:val="0"/>
                <w:bCs w:val="0"/>
                <w:color w:val="auto"/>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6"/>
                  <w:enabled/>
                  <w:calcOnExit w:val="0"/>
                  <w:checkBox>
                    <w:sizeAuto/>
                    <w:default w:val="0"/>
                  </w:checkBox>
                </w:ffData>
              </w:fldChar>
            </w:r>
            <w:bookmarkStart w:id="4" w:name="Check6"/>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4"/>
          </w:p>
        </w:tc>
        <w:tc>
          <w:tcPr>
            <w:tcW w:w="8894" w:type="dxa"/>
            <w:tcBorders>
              <w:left w:val="single" w:sz="8" w:space="0" w:color="4F81BD" w:themeColor="accent1"/>
            </w:tcBorders>
          </w:tcPr>
          <w:p w:rsidR="007A7311" w:rsidRPr="00AD2048"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Math, Reading, Language</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 xml:space="preserve">Personal Enrichment Categories </w:t>
            </w:r>
          </w:p>
          <w:p w:rsidR="007A7311" w:rsidRDefault="007A7311" w:rsidP="007A7311">
            <w:pPr>
              <w:pStyle w:val="NoSpacing"/>
              <w:rPr>
                <w:rFonts w:ascii="Arial" w:hAnsi="Arial" w:cs="Arial"/>
                <w:b w:val="0"/>
                <w:color w:val="auto"/>
                <w:sz w:val="18"/>
                <w:szCs w:val="18"/>
              </w:rPr>
            </w:pPr>
          </w:p>
          <w:p w:rsidR="007A7311" w:rsidRDefault="007A7311" w:rsidP="007A7311">
            <w:pPr>
              <w:pStyle w:val="NoSpacing"/>
              <w:rPr>
                <w:rFonts w:ascii="Arial" w:hAnsi="Arial" w:cs="Arial"/>
                <w:b w:val="0"/>
                <w:color w:val="auto"/>
                <w:sz w:val="18"/>
                <w:szCs w:val="18"/>
              </w:rPr>
            </w:pPr>
            <w:r w:rsidRPr="00856DCB">
              <w:rPr>
                <w:rFonts w:ascii="Arial" w:hAnsi="Arial" w:cs="Arial"/>
                <w:b w:val="0"/>
                <w:color w:val="auto"/>
                <w:sz w:val="18"/>
                <w:szCs w:val="18"/>
              </w:rPr>
              <w:t>(List the personal enrichment addressed in this unit.)</w:t>
            </w:r>
          </w:p>
          <w:p w:rsidR="007A7311" w:rsidRPr="00856DCB" w:rsidRDefault="007A7311" w:rsidP="007A7311">
            <w:pPr>
              <w:pStyle w:val="NoSpacing"/>
              <w:rPr>
                <w:rFonts w:ascii="Arial" w:hAnsi="Arial" w:cs="Arial"/>
                <w:b w:val="0"/>
                <w:bCs w:val="0"/>
                <w:color w:val="auto"/>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5" w:name="Check8"/>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5"/>
          </w:p>
        </w:tc>
        <w:tc>
          <w:tcPr>
            <w:tcW w:w="8894" w:type="dxa"/>
            <w:tcBorders>
              <w:left w:val="single" w:sz="8" w:space="0" w:color="4F81BD" w:themeColor="accent1"/>
            </w:tcBorders>
          </w:tcPr>
          <w:p w:rsidR="007A7311" w:rsidRPr="00AD2048" w:rsidRDefault="007C5D01"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Art</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Cs w:val="0"/>
                <w:color w:val="000000"/>
                <w:sz w:val="18"/>
              </w:rPr>
            </w:pPr>
            <w:r w:rsidRPr="00AD2048">
              <w:rPr>
                <w:rFonts w:ascii="Arial" w:hAnsi="Arial" w:cs="Arial"/>
                <w:color w:val="000000"/>
              </w:rPr>
              <w:t>21</w:t>
            </w:r>
            <w:r w:rsidRPr="00AD2048">
              <w:rPr>
                <w:rFonts w:ascii="Arial" w:hAnsi="Arial" w:cs="Arial"/>
                <w:color w:val="000000"/>
                <w:vertAlign w:val="superscript"/>
              </w:rPr>
              <w:t>st</w:t>
            </w:r>
            <w:r w:rsidRPr="00AD2048">
              <w:rPr>
                <w:rFonts w:ascii="Arial" w:hAnsi="Arial" w:cs="Arial"/>
                <w:color w:val="000000"/>
              </w:rPr>
              <w:t xml:space="preserve"> Century Skills </w:t>
            </w:r>
            <w:r w:rsidRPr="00AD2048">
              <w:rPr>
                <w:rFonts w:ascii="Arial" w:hAnsi="Arial" w:cs="Arial"/>
                <w:color w:val="000000"/>
                <w:sz w:val="18"/>
              </w:rPr>
              <w:t>to be taught</w:t>
            </w:r>
          </w:p>
          <w:p w:rsidR="007A7311" w:rsidRDefault="007A7311" w:rsidP="007A7311">
            <w:pPr>
              <w:pStyle w:val="NoSpacing"/>
              <w:ind w:left="180"/>
              <w:rPr>
                <w:rFonts w:ascii="Arial" w:hAnsi="Arial" w:cs="Arial"/>
                <w:color w:val="000000"/>
                <w:sz w:val="18"/>
              </w:rPr>
            </w:pPr>
          </w:p>
          <w:p w:rsidR="007A7311" w:rsidRPr="00856DCB" w:rsidRDefault="007A7311" w:rsidP="007A7311">
            <w:pPr>
              <w:pStyle w:val="NoSpacing"/>
              <w:ind w:left="180"/>
              <w:rPr>
                <w:rFonts w:ascii="Arial" w:hAnsi="Arial" w:cs="Arial"/>
                <w:b w:val="0"/>
                <w:bCs w:val="0"/>
                <w:color w:val="000000"/>
                <w:sz w:val="18"/>
              </w:rPr>
            </w:pPr>
          </w:p>
          <w:p w:rsidR="007A7311" w:rsidRPr="00856DCB" w:rsidRDefault="007A7311" w:rsidP="007A7311">
            <w:pPr>
              <w:pStyle w:val="NoSpacing"/>
              <w:rPr>
                <w:rFonts w:ascii="Arial" w:hAnsi="Arial" w:cs="Arial"/>
                <w:b w:val="0"/>
                <w:bCs w:val="0"/>
                <w:color w:val="000000"/>
                <w:sz w:val="18"/>
              </w:rPr>
            </w:pPr>
            <w:r w:rsidRPr="00856DCB">
              <w:rPr>
                <w:rFonts w:ascii="Arial" w:hAnsi="Arial" w:cs="Arial"/>
                <w:b w:val="0"/>
                <w:color w:val="000000"/>
                <w:sz w:val="18"/>
              </w:rPr>
              <w:t xml:space="preserve">Identify and describe how </w:t>
            </w:r>
            <w:r>
              <w:rPr>
                <w:rFonts w:ascii="Arial" w:hAnsi="Arial" w:cs="Arial"/>
                <w:b w:val="0"/>
                <w:color w:val="000000"/>
                <w:sz w:val="18"/>
              </w:rPr>
              <w:t>21</w:t>
            </w:r>
            <w:r w:rsidRPr="005B6617">
              <w:rPr>
                <w:rFonts w:ascii="Arial" w:hAnsi="Arial" w:cs="Arial"/>
                <w:color w:val="000000"/>
                <w:sz w:val="18"/>
                <w:vertAlign w:val="superscript"/>
              </w:rPr>
              <w:t>st</w:t>
            </w:r>
            <w:r>
              <w:rPr>
                <w:rFonts w:ascii="Arial" w:hAnsi="Arial" w:cs="Arial"/>
                <w:b w:val="0"/>
                <w:color w:val="000000"/>
                <w:sz w:val="18"/>
              </w:rPr>
              <w:t xml:space="preserve"> Century Skills </w:t>
            </w:r>
            <w:r w:rsidRPr="00856DCB">
              <w:rPr>
                <w:rFonts w:ascii="Arial" w:hAnsi="Arial" w:cs="Arial"/>
                <w:b w:val="0"/>
                <w:color w:val="000000"/>
                <w:sz w:val="18"/>
              </w:rPr>
              <w:t xml:space="preserve"> (Collaboration, Communication,</w:t>
            </w:r>
            <w:r>
              <w:rPr>
                <w:rFonts w:ascii="Arial" w:hAnsi="Arial" w:cs="Arial"/>
                <w:b w:val="0"/>
                <w:color w:val="000000"/>
                <w:sz w:val="18"/>
              </w:rPr>
              <w:t xml:space="preserve"> Creativity,</w:t>
            </w:r>
            <w:r w:rsidRPr="00856DCB">
              <w:rPr>
                <w:rFonts w:ascii="Arial" w:hAnsi="Arial" w:cs="Arial"/>
                <w:b w:val="0"/>
                <w:color w:val="000000"/>
                <w:sz w:val="18"/>
              </w:rPr>
              <w:t xml:space="preserve"> Critical Thinking/Problem Solving)</w:t>
            </w:r>
          </w:p>
          <w:p w:rsidR="007A7311" w:rsidRPr="00856DCB" w:rsidRDefault="007A7311" w:rsidP="007A7311">
            <w:pPr>
              <w:pStyle w:val="NoSpacing"/>
              <w:rPr>
                <w:rFonts w:ascii="Arial" w:hAnsi="Arial" w:cs="Arial"/>
                <w:b w:val="0"/>
                <w:bCs w:val="0"/>
                <w:color w:val="000000"/>
                <w:sz w:val="18"/>
              </w:rPr>
            </w:pPr>
            <w:proofErr w:type="gramStart"/>
            <w:r w:rsidRPr="00856DCB">
              <w:rPr>
                <w:rFonts w:ascii="Arial" w:hAnsi="Arial" w:cs="Arial"/>
                <w:b w:val="0"/>
                <w:color w:val="000000"/>
                <w:sz w:val="18"/>
              </w:rPr>
              <w:t>will</w:t>
            </w:r>
            <w:proofErr w:type="gramEnd"/>
            <w:r w:rsidRPr="00856DCB">
              <w:rPr>
                <w:rFonts w:ascii="Arial" w:hAnsi="Arial" w:cs="Arial"/>
                <w:b w:val="0"/>
                <w:color w:val="000000"/>
                <w:sz w:val="18"/>
              </w:rPr>
              <w:t xml:space="preserve"> be </w:t>
            </w:r>
            <w:r>
              <w:rPr>
                <w:rFonts w:ascii="Arial" w:hAnsi="Arial" w:cs="Arial"/>
                <w:b w:val="0"/>
                <w:color w:val="000000"/>
                <w:sz w:val="18"/>
              </w:rPr>
              <w:t>used</w:t>
            </w:r>
            <w:r w:rsidRPr="00856DCB">
              <w:rPr>
                <w:rFonts w:ascii="Arial" w:hAnsi="Arial" w:cs="Arial"/>
                <w:b w:val="0"/>
                <w:color w:val="000000"/>
                <w:sz w:val="18"/>
              </w:rPr>
              <w:t>.</w:t>
            </w:r>
          </w:p>
          <w:p w:rsidR="007A7311" w:rsidRPr="00AD2048" w:rsidRDefault="007A7311" w:rsidP="007A7311">
            <w:pPr>
              <w:pStyle w:val="NoSpacing"/>
              <w:ind w:left="180"/>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7"/>
                  <w:enabled/>
                  <w:calcOnExit w:val="0"/>
                  <w:checkBox>
                    <w:sizeAuto/>
                    <w:default w:val="0"/>
                  </w:checkBox>
                </w:ffData>
              </w:fldChar>
            </w:r>
            <w:bookmarkStart w:id="6" w:name="Check7"/>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6"/>
          </w:p>
        </w:tc>
        <w:tc>
          <w:tcPr>
            <w:tcW w:w="8894" w:type="dxa"/>
            <w:tcBorders>
              <w:left w:val="single" w:sz="8" w:space="0" w:color="4F81BD" w:themeColor="accent1"/>
            </w:tcBorders>
          </w:tcPr>
          <w:p w:rsidR="007A7311" w:rsidRPr="00AD2048" w:rsidRDefault="007C5D01"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Collaboration is used as the students work together to make various blankets. Creativity is used as the students begin to learn more/complex patterns to make their blankets.  Critical Thinking/Problem Solving is used when students </w:t>
            </w:r>
            <w:r w:rsidR="005B2198">
              <w:rPr>
                <w:rFonts w:ascii="Arial" w:hAnsi="Arial" w:cs="Arial"/>
                <w:color w:val="000000"/>
                <w:sz w:val="20"/>
                <w:szCs w:val="20"/>
              </w:rPr>
              <w:t xml:space="preserve">learn new patterns and the different designs they can create with crochet needle in hand.  </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Default="007A7311" w:rsidP="007A7311">
            <w:pPr>
              <w:pStyle w:val="NoSpacing"/>
              <w:rPr>
                <w:rFonts w:ascii="Arial" w:hAnsi="Arial" w:cs="Arial"/>
                <w:color w:val="000000"/>
              </w:rPr>
            </w:pPr>
            <w:r w:rsidRPr="00AD2048">
              <w:rPr>
                <w:rFonts w:ascii="Arial" w:hAnsi="Arial" w:cs="Arial"/>
                <w:color w:val="000000"/>
              </w:rPr>
              <w:t>Expected Duration of Project</w:t>
            </w:r>
          </w:p>
          <w:p w:rsidR="007A7311" w:rsidRPr="00782814" w:rsidRDefault="007A7311" w:rsidP="007A7311">
            <w:pPr>
              <w:pStyle w:val="NoSpacing"/>
              <w:rPr>
                <w:rFonts w:ascii="Arial" w:hAnsi="Arial" w:cs="Arial"/>
                <w:b w:val="0"/>
                <w:bCs w:val="0"/>
                <w:color w:val="000000"/>
                <w:sz w:val="18"/>
                <w:szCs w:val="18"/>
              </w:rPr>
            </w:pPr>
            <w:r w:rsidRPr="00782814">
              <w:rPr>
                <w:rFonts w:ascii="Arial" w:hAnsi="Arial" w:cs="Arial"/>
                <w:b w:val="0"/>
                <w:color w:val="000000"/>
                <w:sz w:val="18"/>
                <w:szCs w:val="18"/>
              </w:rPr>
              <w:t>(</w:t>
            </w:r>
            <w:r>
              <w:rPr>
                <w:rFonts w:ascii="Arial" w:hAnsi="Arial" w:cs="Arial"/>
                <w:b w:val="0"/>
                <w:color w:val="000000"/>
                <w:sz w:val="18"/>
                <w:szCs w:val="18"/>
              </w:rPr>
              <w:t>Number</w:t>
            </w:r>
            <w:r w:rsidRPr="00782814">
              <w:rPr>
                <w:rFonts w:ascii="Arial" w:hAnsi="Arial" w:cs="Arial"/>
                <w:b w:val="0"/>
                <w:color w:val="000000"/>
                <w:sz w:val="18"/>
                <w:szCs w:val="18"/>
              </w:rPr>
              <w:t xml:space="preserve"> of weeks, estimated start and end dates)</w:t>
            </w:r>
          </w:p>
          <w:p w:rsidR="007A7311" w:rsidRPr="00AD2048" w:rsidRDefault="007A7311" w:rsidP="007A7311">
            <w:pPr>
              <w:pStyle w:val="NoSpacing"/>
              <w:rPr>
                <w:rFonts w:ascii="Arial" w:hAnsi="Arial" w:cs="Arial"/>
                <w:bCs w:val="0"/>
                <w:color w:val="000000"/>
              </w:rPr>
            </w:pPr>
          </w:p>
        </w:tc>
        <w:tc>
          <w:tcPr>
            <w:tcW w:w="1890" w:type="dxa"/>
            <w:tcBorders>
              <w:right w:val="single" w:sz="8" w:space="0" w:color="4F81BD" w:themeColor="accent1"/>
            </w:tcBorders>
          </w:tcPr>
          <w:p w:rsidR="007A7311"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9"/>
                  <w:enabled/>
                  <w:calcOnExit w:val="0"/>
                  <w:checkBox>
                    <w:sizeAuto/>
                    <w:default w:val="0"/>
                  </w:checkBox>
                </w:ffData>
              </w:fldChar>
            </w:r>
            <w:bookmarkStart w:id="7" w:name="Check9"/>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7"/>
          </w:p>
        </w:tc>
        <w:tc>
          <w:tcPr>
            <w:tcW w:w="8894" w:type="dxa"/>
            <w:tcBorders>
              <w:left w:val="single" w:sz="8" w:space="0" w:color="4F81BD" w:themeColor="accent1"/>
            </w:tcBorders>
          </w:tcPr>
          <w:p w:rsidR="007A7311" w:rsidRPr="006722E3" w:rsidRDefault="007A7311"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6 months</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Cs w:val="0"/>
                <w:color w:val="000000"/>
                <w:sz w:val="18"/>
              </w:rPr>
            </w:pPr>
            <w:r w:rsidRPr="00AD2048">
              <w:rPr>
                <w:rFonts w:ascii="Arial" w:hAnsi="Arial" w:cs="Arial"/>
                <w:color w:val="000000"/>
              </w:rPr>
              <w:t xml:space="preserve">Students Involved </w:t>
            </w:r>
            <w:r w:rsidRPr="00856DCB">
              <w:rPr>
                <w:rFonts w:ascii="Arial" w:hAnsi="Arial" w:cs="Arial"/>
                <w:b w:val="0"/>
                <w:color w:val="000000"/>
                <w:sz w:val="18"/>
              </w:rPr>
              <w:t>(</w:t>
            </w:r>
            <w:r>
              <w:rPr>
                <w:rFonts w:ascii="Arial" w:hAnsi="Arial" w:cs="Arial"/>
                <w:b w:val="0"/>
                <w:color w:val="000000"/>
                <w:sz w:val="18"/>
              </w:rPr>
              <w:t>Number of students</w:t>
            </w:r>
            <w:r w:rsidRPr="00856DCB">
              <w:rPr>
                <w:rFonts w:ascii="Arial" w:hAnsi="Arial" w:cs="Arial"/>
                <w:b w:val="0"/>
                <w:color w:val="000000"/>
                <w:sz w:val="18"/>
              </w:rPr>
              <w:t>, grades)</w:t>
            </w:r>
          </w:p>
          <w:p w:rsidR="007A7311" w:rsidRPr="00AD2048" w:rsidRDefault="007A7311" w:rsidP="007A7311">
            <w:pPr>
              <w:pStyle w:val="NoSpacing"/>
              <w:rPr>
                <w:rFonts w:ascii="Arial" w:hAnsi="Arial" w:cs="Arial"/>
                <w:bCs w:val="0"/>
                <w:color w:val="000000"/>
              </w:rPr>
            </w:pPr>
          </w:p>
        </w:tc>
        <w:tc>
          <w:tcPr>
            <w:tcW w:w="1890" w:type="dxa"/>
            <w:tcBorders>
              <w:right w:val="single" w:sz="8" w:space="0" w:color="4F81BD" w:themeColor="accent1"/>
            </w:tcBorders>
          </w:tcPr>
          <w:p w:rsidR="007A7311" w:rsidRPr="00AD2048" w:rsidRDefault="004825F7"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x</w:t>
            </w:r>
            <w:r w:rsidR="007A7311">
              <w:rPr>
                <w:rFonts w:ascii="Arial" w:hAnsi="Arial" w:cs="Arial"/>
                <w:color w:val="000000"/>
                <w:sz w:val="20"/>
                <w:szCs w:val="20"/>
              </w:rPr>
              <w:fldChar w:fldCharType="begin">
                <w:ffData>
                  <w:name w:val="Check10"/>
                  <w:enabled/>
                  <w:calcOnExit w:val="0"/>
                  <w:checkBox>
                    <w:sizeAuto/>
                    <w:default w:val="0"/>
                  </w:checkBox>
                </w:ffData>
              </w:fldChar>
            </w:r>
            <w:bookmarkStart w:id="8" w:name="Check10"/>
            <w:r w:rsidR="007A7311">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sidR="007A7311">
              <w:rPr>
                <w:rFonts w:ascii="Arial" w:hAnsi="Arial" w:cs="Arial"/>
                <w:color w:val="000000"/>
                <w:sz w:val="20"/>
                <w:szCs w:val="20"/>
              </w:rPr>
              <w:fldChar w:fldCharType="end"/>
            </w:r>
            <w:bookmarkEnd w:id="8"/>
          </w:p>
        </w:tc>
        <w:tc>
          <w:tcPr>
            <w:tcW w:w="8894" w:type="dxa"/>
            <w:tcBorders>
              <w:left w:val="single" w:sz="8" w:space="0" w:color="4F81BD" w:themeColor="accent1"/>
            </w:tcBorders>
          </w:tcPr>
          <w:p w:rsidR="007A7311" w:rsidRPr="00AD2048" w:rsidRDefault="00843CA4"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w:t>
            </w:r>
            <w:r w:rsidR="00C26FC3">
              <w:rPr>
                <w:rFonts w:ascii="Arial" w:hAnsi="Arial" w:cs="Arial"/>
                <w:color w:val="000000"/>
                <w:sz w:val="20"/>
                <w:szCs w:val="20"/>
              </w:rPr>
              <w:t>, 8</w:t>
            </w:r>
            <w:r w:rsidR="00C26FC3" w:rsidRPr="00C26FC3">
              <w:rPr>
                <w:rFonts w:ascii="Arial" w:hAnsi="Arial" w:cs="Arial"/>
                <w:color w:val="000000"/>
                <w:sz w:val="20"/>
                <w:szCs w:val="20"/>
                <w:vertAlign w:val="superscript"/>
              </w:rPr>
              <w:t>th</w:t>
            </w:r>
            <w:r w:rsidR="00C26FC3">
              <w:rPr>
                <w:rFonts w:ascii="Arial" w:hAnsi="Arial" w:cs="Arial"/>
                <w:color w:val="000000"/>
                <w:sz w:val="20"/>
                <w:szCs w:val="20"/>
              </w:rPr>
              <w:t>-12th</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Cs w:val="0"/>
                <w:color w:val="000000"/>
                <w:sz w:val="18"/>
              </w:rPr>
            </w:pPr>
            <w:r w:rsidRPr="00AD2048">
              <w:rPr>
                <w:rFonts w:ascii="Arial" w:hAnsi="Arial" w:cs="Arial"/>
                <w:color w:val="000000"/>
              </w:rPr>
              <w:t xml:space="preserve">Staff Involved </w:t>
            </w:r>
            <w:r w:rsidRPr="00856DCB">
              <w:rPr>
                <w:rFonts w:ascii="Arial" w:hAnsi="Arial" w:cs="Arial"/>
                <w:b w:val="0"/>
                <w:color w:val="000000"/>
                <w:sz w:val="18"/>
              </w:rPr>
              <w:t>(</w:t>
            </w:r>
            <w:r>
              <w:rPr>
                <w:rFonts w:ascii="Arial" w:hAnsi="Arial" w:cs="Arial"/>
                <w:b w:val="0"/>
                <w:color w:val="000000"/>
                <w:sz w:val="18"/>
              </w:rPr>
              <w:t>Number of staff</w:t>
            </w:r>
            <w:r w:rsidRPr="00856DCB">
              <w:rPr>
                <w:rFonts w:ascii="Arial" w:hAnsi="Arial" w:cs="Arial"/>
                <w:b w:val="0"/>
                <w:color w:val="000000"/>
                <w:sz w:val="18"/>
              </w:rPr>
              <w:t>, specialties)</w:t>
            </w:r>
          </w:p>
          <w:p w:rsidR="007A7311" w:rsidRPr="00AD2048" w:rsidRDefault="007A7311" w:rsidP="007A7311">
            <w:pPr>
              <w:pStyle w:val="NoSpacing"/>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bookmarkStart w:id="9" w:name="Check11"/>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9"/>
          </w:p>
        </w:tc>
        <w:tc>
          <w:tcPr>
            <w:tcW w:w="8894" w:type="dxa"/>
            <w:tcBorders>
              <w:left w:val="single" w:sz="8" w:space="0" w:color="4F81BD" w:themeColor="accent1"/>
            </w:tcBorders>
          </w:tcPr>
          <w:p w:rsidR="007A7311" w:rsidRPr="00AD2048" w:rsidRDefault="00843CA4"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w:t>
            </w:r>
            <w:bookmarkStart w:id="10" w:name="_GoBack"/>
            <w:bookmarkEnd w:id="10"/>
            <w:r w:rsidR="007A7311">
              <w:rPr>
                <w:rFonts w:ascii="Arial" w:hAnsi="Arial" w:cs="Arial"/>
                <w:color w:val="000000"/>
                <w:sz w:val="20"/>
                <w:szCs w:val="20"/>
              </w:rPr>
              <w:t xml:space="preserve"> Program Specialists</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Cs w:val="0"/>
                <w:color w:val="000000"/>
              </w:rPr>
            </w:pPr>
            <w:r w:rsidRPr="00AD2048">
              <w:rPr>
                <w:rFonts w:ascii="Arial" w:hAnsi="Arial" w:cs="Arial"/>
                <w:color w:val="000000"/>
              </w:rPr>
              <w:t>Frequency of Project</w:t>
            </w:r>
          </w:p>
          <w:p w:rsidR="007A7311" w:rsidRPr="00856DCB" w:rsidRDefault="007A7311" w:rsidP="007A7311">
            <w:pPr>
              <w:pStyle w:val="NoSpacing"/>
              <w:ind w:left="180"/>
              <w:rPr>
                <w:rFonts w:ascii="Arial" w:hAnsi="Arial" w:cs="Arial"/>
                <w:b w:val="0"/>
                <w:bCs w:val="0"/>
                <w:color w:val="000000"/>
                <w:sz w:val="18"/>
              </w:rPr>
            </w:pPr>
            <w:r w:rsidRPr="00856DCB">
              <w:rPr>
                <w:rFonts w:ascii="Arial" w:hAnsi="Arial" w:cs="Arial"/>
                <w:b w:val="0"/>
                <w:color w:val="000000"/>
                <w:sz w:val="18"/>
              </w:rPr>
              <w:t>(</w:t>
            </w:r>
            <w:r>
              <w:rPr>
                <w:rFonts w:ascii="Arial" w:hAnsi="Arial" w:cs="Arial"/>
                <w:b w:val="0"/>
                <w:color w:val="000000"/>
                <w:sz w:val="18"/>
              </w:rPr>
              <w:t>Number</w:t>
            </w:r>
            <w:r w:rsidRPr="00856DCB">
              <w:rPr>
                <w:rFonts w:ascii="Arial" w:hAnsi="Arial" w:cs="Arial"/>
                <w:b w:val="0"/>
                <w:color w:val="000000"/>
                <w:sz w:val="18"/>
              </w:rPr>
              <w:t xml:space="preserve"> of days</w:t>
            </w:r>
            <w:r>
              <w:rPr>
                <w:rFonts w:ascii="Arial" w:hAnsi="Arial" w:cs="Arial"/>
                <w:b w:val="0"/>
                <w:color w:val="000000"/>
                <w:sz w:val="18"/>
              </w:rPr>
              <w:t xml:space="preserve"> or </w:t>
            </w:r>
            <w:r w:rsidRPr="00856DCB">
              <w:rPr>
                <w:rFonts w:ascii="Arial" w:hAnsi="Arial" w:cs="Arial"/>
                <w:b w:val="0"/>
                <w:color w:val="000000"/>
                <w:sz w:val="18"/>
              </w:rPr>
              <w:t>week</w:t>
            </w:r>
            <w:r>
              <w:rPr>
                <w:rFonts w:ascii="Arial" w:hAnsi="Arial" w:cs="Arial"/>
                <w:b w:val="0"/>
                <w:color w:val="000000"/>
                <w:sz w:val="18"/>
              </w:rPr>
              <w:t xml:space="preserve">s and </w:t>
            </w:r>
            <w:r w:rsidRPr="00856DCB">
              <w:rPr>
                <w:rFonts w:ascii="Arial" w:hAnsi="Arial" w:cs="Arial"/>
                <w:b w:val="0"/>
                <w:color w:val="000000"/>
                <w:sz w:val="18"/>
              </w:rPr>
              <w:t xml:space="preserve"> </w:t>
            </w:r>
          </w:p>
          <w:p w:rsidR="007A7311" w:rsidRPr="00856DCB" w:rsidRDefault="007A7311" w:rsidP="007A7311">
            <w:pPr>
              <w:pStyle w:val="NoSpacing"/>
              <w:ind w:left="180"/>
              <w:rPr>
                <w:rFonts w:ascii="Arial" w:hAnsi="Arial" w:cs="Arial"/>
                <w:b w:val="0"/>
                <w:bCs w:val="0"/>
                <w:color w:val="000000"/>
                <w:sz w:val="18"/>
              </w:rPr>
            </w:pPr>
            <w:r>
              <w:rPr>
                <w:rFonts w:ascii="Arial" w:hAnsi="Arial" w:cs="Arial"/>
                <w:b w:val="0"/>
                <w:color w:val="000000"/>
                <w:sz w:val="18"/>
              </w:rPr>
              <w:t>number</w:t>
            </w:r>
            <w:r w:rsidRPr="00856DCB">
              <w:rPr>
                <w:rFonts w:ascii="Arial" w:hAnsi="Arial" w:cs="Arial"/>
                <w:b w:val="0"/>
                <w:color w:val="000000"/>
                <w:sz w:val="18"/>
              </w:rPr>
              <w:t xml:space="preserve"> of hours</w:t>
            </w:r>
            <w:r>
              <w:rPr>
                <w:rFonts w:ascii="Arial" w:hAnsi="Arial" w:cs="Arial"/>
                <w:b w:val="0"/>
                <w:color w:val="000000"/>
                <w:sz w:val="18"/>
              </w:rPr>
              <w:t xml:space="preserve"> per </w:t>
            </w:r>
            <w:r w:rsidRPr="00856DCB">
              <w:rPr>
                <w:rFonts w:ascii="Arial" w:hAnsi="Arial" w:cs="Arial"/>
                <w:b w:val="0"/>
                <w:color w:val="000000"/>
                <w:sz w:val="18"/>
              </w:rPr>
              <w:t>day)</w:t>
            </w:r>
          </w:p>
          <w:p w:rsidR="007A7311" w:rsidRPr="00AD2048" w:rsidRDefault="007A7311" w:rsidP="007A7311">
            <w:pPr>
              <w:pStyle w:val="NoSpacing"/>
              <w:ind w:left="180"/>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bookmarkStart w:id="11" w:name="Check12"/>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1"/>
          </w:p>
        </w:tc>
        <w:tc>
          <w:tcPr>
            <w:tcW w:w="8894" w:type="dxa"/>
            <w:tcBorders>
              <w:left w:val="single" w:sz="8" w:space="0" w:color="4F81BD" w:themeColor="accent1"/>
            </w:tcBorders>
          </w:tcPr>
          <w:p w:rsidR="007A7311" w:rsidRPr="00AD2048"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hours, once per week</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Expected End Result/Product</w:t>
            </w:r>
          </w:p>
          <w:p w:rsidR="007A7311" w:rsidRPr="00AD2048" w:rsidRDefault="007A7311" w:rsidP="007A7311">
            <w:pPr>
              <w:pStyle w:val="NoSpacing"/>
              <w:rPr>
                <w:rFonts w:ascii="Arial" w:hAnsi="Arial" w:cs="Arial"/>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3"/>
                  <w:enabled/>
                  <w:calcOnExit w:val="0"/>
                  <w:checkBox>
                    <w:sizeAuto/>
                    <w:default w:val="0"/>
                  </w:checkBox>
                </w:ffData>
              </w:fldChar>
            </w:r>
            <w:bookmarkStart w:id="12" w:name="Check13"/>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2"/>
          </w:p>
        </w:tc>
        <w:tc>
          <w:tcPr>
            <w:tcW w:w="8894" w:type="dxa"/>
            <w:tcBorders>
              <w:left w:val="single" w:sz="8" w:space="0" w:color="4F81BD" w:themeColor="accent1"/>
            </w:tcBorders>
          </w:tcPr>
          <w:p w:rsidR="007A7311" w:rsidRPr="00AD2048" w:rsidRDefault="007A7311"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Completed items will be donate</w:t>
            </w:r>
            <w:r w:rsidR="003F34E2">
              <w:rPr>
                <w:rFonts w:ascii="Arial" w:hAnsi="Arial" w:cs="Arial"/>
                <w:color w:val="000000"/>
                <w:sz w:val="20"/>
                <w:szCs w:val="20"/>
              </w:rPr>
              <w:t>d to the Ronald McDonald House and the Brehon Institute.</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Default="007A7311" w:rsidP="007A7311">
            <w:pPr>
              <w:pStyle w:val="NoSpacing"/>
              <w:rPr>
                <w:rFonts w:ascii="Arial" w:hAnsi="Arial" w:cs="Arial"/>
                <w:color w:val="000000"/>
              </w:rPr>
            </w:pPr>
            <w:r>
              <w:rPr>
                <w:rFonts w:ascii="Arial" w:hAnsi="Arial" w:cs="Arial"/>
                <w:color w:val="000000"/>
              </w:rPr>
              <w:t>Materials and Supplies</w:t>
            </w:r>
          </w:p>
          <w:p w:rsidR="007A7311" w:rsidRDefault="007A7311" w:rsidP="007A7311">
            <w:pPr>
              <w:pStyle w:val="NoSpacing"/>
              <w:rPr>
                <w:rFonts w:ascii="Arial" w:hAnsi="Arial" w:cs="Arial"/>
                <w:b w:val="0"/>
                <w:color w:val="auto"/>
                <w:sz w:val="18"/>
                <w:szCs w:val="18"/>
              </w:rPr>
            </w:pPr>
          </w:p>
          <w:p w:rsidR="007A7311" w:rsidRPr="00856DCB" w:rsidRDefault="007A7311" w:rsidP="007A7311">
            <w:pPr>
              <w:pStyle w:val="NoSpacing"/>
              <w:rPr>
                <w:rFonts w:ascii="Arial" w:hAnsi="Arial" w:cs="Arial"/>
                <w:b w:val="0"/>
                <w:color w:val="auto"/>
                <w:sz w:val="18"/>
                <w:szCs w:val="18"/>
              </w:rPr>
            </w:pPr>
            <w:r w:rsidRPr="00856DCB">
              <w:rPr>
                <w:rFonts w:ascii="Arial" w:hAnsi="Arial" w:cs="Arial"/>
                <w:b w:val="0"/>
                <w:color w:val="auto"/>
                <w:sz w:val="18"/>
                <w:szCs w:val="18"/>
              </w:rPr>
              <w:t>(List the materials and supplies that will be used and purchased for this PBL Unit</w:t>
            </w:r>
            <w:r>
              <w:rPr>
                <w:rFonts w:ascii="Arial" w:hAnsi="Arial" w:cs="Arial"/>
                <w:b w:val="0"/>
                <w:color w:val="auto"/>
                <w:sz w:val="18"/>
                <w:szCs w:val="18"/>
              </w:rPr>
              <w:t xml:space="preserve">.  Explain </w:t>
            </w:r>
            <w:proofErr w:type="gramStart"/>
            <w:r w:rsidRPr="00856DCB">
              <w:rPr>
                <w:rFonts w:ascii="Arial" w:hAnsi="Arial" w:cs="Arial"/>
                <w:b w:val="0"/>
                <w:color w:val="auto"/>
                <w:sz w:val="18"/>
                <w:szCs w:val="18"/>
              </w:rPr>
              <w:t>how</w:t>
            </w:r>
            <w:r>
              <w:rPr>
                <w:rFonts w:ascii="Arial" w:hAnsi="Arial" w:cs="Arial"/>
                <w:b w:val="0"/>
                <w:color w:val="auto"/>
                <w:sz w:val="18"/>
                <w:szCs w:val="18"/>
              </w:rPr>
              <w:t xml:space="preserve"> </w:t>
            </w:r>
            <w:r w:rsidRPr="00856DCB">
              <w:rPr>
                <w:rFonts w:ascii="Arial" w:hAnsi="Arial" w:cs="Arial"/>
                <w:b w:val="0"/>
                <w:color w:val="auto"/>
                <w:sz w:val="18"/>
                <w:szCs w:val="18"/>
              </w:rPr>
              <w:t xml:space="preserve"> they</w:t>
            </w:r>
            <w:proofErr w:type="gramEnd"/>
            <w:r w:rsidRPr="00856DCB">
              <w:rPr>
                <w:rFonts w:ascii="Arial" w:hAnsi="Arial" w:cs="Arial"/>
                <w:b w:val="0"/>
                <w:color w:val="auto"/>
                <w:sz w:val="18"/>
                <w:szCs w:val="18"/>
              </w:rPr>
              <w:t xml:space="preserve"> will be used.  </w:t>
            </w:r>
            <w:r>
              <w:rPr>
                <w:rFonts w:ascii="Arial" w:hAnsi="Arial" w:cs="Arial"/>
                <w:b w:val="0"/>
                <w:color w:val="auto"/>
                <w:sz w:val="18"/>
                <w:szCs w:val="18"/>
              </w:rPr>
              <w:t xml:space="preserve">Please be as detailed as possible in </w:t>
            </w:r>
            <w:proofErr w:type="gramStart"/>
            <w:r>
              <w:rPr>
                <w:rFonts w:ascii="Arial" w:hAnsi="Arial" w:cs="Arial"/>
                <w:b w:val="0"/>
                <w:color w:val="auto"/>
                <w:sz w:val="18"/>
                <w:szCs w:val="18"/>
              </w:rPr>
              <w:t>order  to</w:t>
            </w:r>
            <w:proofErr w:type="gramEnd"/>
            <w:r>
              <w:rPr>
                <w:rFonts w:ascii="Arial" w:hAnsi="Arial" w:cs="Arial"/>
                <w:b w:val="0"/>
                <w:color w:val="auto"/>
                <w:sz w:val="18"/>
                <w:szCs w:val="18"/>
              </w:rPr>
              <w:t xml:space="preserve"> facilitate the </w:t>
            </w:r>
            <w:r w:rsidRPr="00856DCB">
              <w:rPr>
                <w:rFonts w:ascii="Arial" w:hAnsi="Arial" w:cs="Arial"/>
                <w:b w:val="0"/>
                <w:color w:val="auto"/>
                <w:sz w:val="18"/>
                <w:szCs w:val="18"/>
              </w:rPr>
              <w:t xml:space="preserve"> </w:t>
            </w:r>
            <w:r>
              <w:rPr>
                <w:rFonts w:ascii="Arial" w:hAnsi="Arial" w:cs="Arial"/>
                <w:b w:val="0"/>
                <w:color w:val="auto"/>
                <w:sz w:val="18"/>
                <w:szCs w:val="18"/>
              </w:rPr>
              <w:t>reimbursement process.</w:t>
            </w:r>
          </w:p>
          <w:p w:rsidR="007A7311" w:rsidRPr="00AD2048" w:rsidRDefault="007A7311" w:rsidP="007A7311">
            <w:pPr>
              <w:pStyle w:val="NoSpacing"/>
              <w:rPr>
                <w:rFonts w:ascii="Arial" w:hAnsi="Arial" w:cs="Arial"/>
                <w:b w:val="0"/>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13" w:name="Check14"/>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3"/>
          </w:p>
        </w:tc>
        <w:tc>
          <w:tcPr>
            <w:tcW w:w="8894" w:type="dxa"/>
            <w:tcBorders>
              <w:left w:val="single" w:sz="8" w:space="0" w:color="4F81BD" w:themeColor="accent1"/>
            </w:tcBorders>
          </w:tcPr>
          <w:p w:rsidR="007A7311"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Yarn, crochet needles, patterns, buttons</w:t>
            </w:r>
          </w:p>
          <w:p w:rsidR="00C26FC3"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C26FC3"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The patterns are printed from the internet so that the students can learn new ways of crocheting and to be able to make a wider variety of items.  The crochet needles are used to knit the yarn and the buttons are for adornment. </w:t>
            </w:r>
          </w:p>
          <w:p w:rsidR="005B2198" w:rsidRDefault="005B2198"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5B2198" w:rsidRDefault="005B2198"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5B2198" w:rsidRDefault="005B2198"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rsidR="005B2198" w:rsidRPr="00AD2048" w:rsidRDefault="005B2198"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DB44A5">
              <w:rPr>
                <w:rFonts w:ascii="Arial" w:hAnsi="Arial" w:cs="Arial"/>
                <w:b w:val="0"/>
                <w:color w:val="000000"/>
                <w:sz w:val="18"/>
                <w:szCs w:val="18"/>
              </w:rPr>
              <w:lastRenderedPageBreak/>
              <w:t xml:space="preserve"> </w:t>
            </w:r>
            <w:r w:rsidRPr="00AD2048">
              <w:rPr>
                <w:rFonts w:ascii="Arial" w:hAnsi="Arial" w:cs="Arial"/>
                <w:color w:val="000000"/>
              </w:rPr>
              <w:t>Entry Event</w:t>
            </w:r>
          </w:p>
          <w:p w:rsidR="007A7311" w:rsidRDefault="007A7311" w:rsidP="007A7311">
            <w:pPr>
              <w:pStyle w:val="NoSpacing"/>
              <w:rPr>
                <w:rFonts w:ascii="Arial" w:hAnsi="Arial" w:cs="Arial"/>
                <w:b w:val="0"/>
                <w:color w:val="000000"/>
                <w:sz w:val="18"/>
              </w:rPr>
            </w:pPr>
          </w:p>
          <w:p w:rsidR="007A7311" w:rsidRPr="00856DCB" w:rsidRDefault="007A7311" w:rsidP="007A7311">
            <w:pPr>
              <w:pStyle w:val="NoSpacing"/>
              <w:rPr>
                <w:rFonts w:ascii="Arial" w:hAnsi="Arial" w:cs="Arial"/>
                <w:b w:val="0"/>
                <w:bCs w:val="0"/>
                <w:color w:val="000000"/>
                <w:sz w:val="18"/>
              </w:rPr>
            </w:pPr>
            <w:r w:rsidRPr="00856DCB">
              <w:rPr>
                <w:rFonts w:ascii="Arial" w:hAnsi="Arial" w:cs="Arial"/>
                <w:b w:val="0"/>
                <w:color w:val="000000"/>
                <w:sz w:val="18"/>
              </w:rPr>
              <w:t>(Designed to engage students’ attention)</w:t>
            </w:r>
          </w:p>
          <w:p w:rsidR="007A7311" w:rsidRPr="00DB44A5" w:rsidRDefault="007A7311" w:rsidP="007A7311">
            <w:pPr>
              <w:pStyle w:val="NoSpacing"/>
              <w:rPr>
                <w:rFonts w:ascii="Arial" w:hAnsi="Arial" w:cs="Arial"/>
                <w:b w:val="0"/>
                <w:color w:val="000000"/>
                <w:sz w:val="18"/>
                <w:szCs w:val="18"/>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5"/>
                  <w:enabled/>
                  <w:calcOnExit w:val="0"/>
                  <w:checkBox>
                    <w:sizeAuto/>
                    <w:default w:val="0"/>
                  </w:checkBox>
                </w:ffData>
              </w:fldChar>
            </w:r>
            <w:bookmarkStart w:id="14" w:name="Check15"/>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4"/>
          </w:p>
        </w:tc>
        <w:tc>
          <w:tcPr>
            <w:tcW w:w="8894" w:type="dxa"/>
            <w:tcBorders>
              <w:left w:val="single" w:sz="8" w:space="0" w:color="4F81BD" w:themeColor="accent1"/>
            </w:tcBorders>
          </w:tcPr>
          <w:p w:rsidR="007A7311" w:rsidRDefault="005B2198"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Students had a discussion about using their crocheting talent to bring joy to someone else.  The idea was brought to them that it could bring a special meaning to the coping skill they were using by donating the products of their efforts to a children’s hospital.  The students were most receptive to this idea, and immediately set to work.  </w:t>
            </w:r>
          </w:p>
          <w:p w:rsidR="005B2198" w:rsidRPr="00AD2048" w:rsidRDefault="005B2198"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Presentation Methods and Audience</w:t>
            </w:r>
          </w:p>
          <w:p w:rsidR="007A7311" w:rsidRPr="00AD2048" w:rsidRDefault="007A7311" w:rsidP="007A7311">
            <w:pPr>
              <w:pStyle w:val="NoSpacing"/>
              <w:rPr>
                <w:rFonts w:ascii="Arial" w:hAnsi="Arial" w:cs="Arial"/>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6"/>
                  <w:enabled/>
                  <w:calcOnExit w:val="0"/>
                  <w:checkBox>
                    <w:sizeAuto/>
                    <w:default w:val="0"/>
                  </w:checkBox>
                </w:ffData>
              </w:fldChar>
            </w:r>
            <w:bookmarkStart w:id="15" w:name="Check16"/>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5"/>
          </w:p>
        </w:tc>
        <w:tc>
          <w:tcPr>
            <w:tcW w:w="8894" w:type="dxa"/>
            <w:tcBorders>
              <w:left w:val="single" w:sz="8" w:space="0" w:color="4F81BD" w:themeColor="accent1"/>
            </w:tcBorders>
          </w:tcPr>
          <w:p w:rsidR="007A7311" w:rsidRPr="00AD2048" w:rsidRDefault="00C26FC3"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Students will present the finished products to the children in the local Sacred Heart Children’s Hospital as donations.  </w:t>
            </w:r>
          </w:p>
        </w:tc>
      </w:tr>
      <w:tr w:rsidR="007A7311"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 w:val="0"/>
                <w:bCs w:val="0"/>
                <w:color w:val="000000"/>
              </w:rPr>
            </w:pPr>
            <w:r w:rsidRPr="00AD2048">
              <w:rPr>
                <w:rFonts w:ascii="Arial" w:hAnsi="Arial" w:cs="Arial"/>
                <w:color w:val="000000"/>
              </w:rPr>
              <w:t>Adult Family Member Literacy and Involvement</w:t>
            </w:r>
          </w:p>
          <w:p w:rsidR="007A7311" w:rsidRPr="00AD2048" w:rsidRDefault="007A7311" w:rsidP="007A7311">
            <w:pPr>
              <w:pStyle w:val="NoSpacing"/>
              <w:rPr>
                <w:rFonts w:ascii="Arial" w:hAnsi="Arial" w:cs="Arial"/>
                <w:b w:val="0"/>
                <w:bCs w:val="0"/>
                <w:color w:val="000000"/>
              </w:rPr>
            </w:pPr>
          </w:p>
        </w:tc>
        <w:tc>
          <w:tcPr>
            <w:tcW w:w="1890" w:type="dxa"/>
            <w:tcBorders>
              <w:right w:val="single" w:sz="8" w:space="0" w:color="4F81BD" w:themeColor="accent1"/>
            </w:tcBorders>
          </w:tcPr>
          <w:p w:rsidR="007A7311" w:rsidRPr="00AD2048" w:rsidRDefault="007A7311" w:rsidP="007A731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bookmarkStart w:id="16" w:name="Check18"/>
            <w:r>
              <w:rPr>
                <w:rFonts w:ascii="Arial" w:hAnsi="Arial" w:cs="Arial"/>
                <w:color w:val="000000"/>
                <w:sz w:val="20"/>
                <w:szCs w:val="20"/>
              </w:rPr>
              <w:instrText xml:space="preserve"> FORMCHECKBOX </w:instrText>
            </w:r>
            <w:r w:rsidR="00843CA4">
              <w:rPr>
                <w:rFonts w:ascii="Arial" w:hAnsi="Arial" w:cs="Arial"/>
                <w:color w:val="000000"/>
                <w:sz w:val="20"/>
                <w:szCs w:val="20"/>
              </w:rPr>
            </w:r>
            <w:r w:rsidR="00843CA4">
              <w:rPr>
                <w:rFonts w:ascii="Arial" w:hAnsi="Arial" w:cs="Arial"/>
                <w:color w:val="000000"/>
                <w:sz w:val="20"/>
                <w:szCs w:val="20"/>
              </w:rPr>
              <w:fldChar w:fldCharType="separate"/>
            </w:r>
            <w:r>
              <w:rPr>
                <w:rFonts w:ascii="Arial" w:hAnsi="Arial" w:cs="Arial"/>
                <w:color w:val="000000"/>
                <w:sz w:val="20"/>
                <w:szCs w:val="20"/>
              </w:rPr>
              <w:fldChar w:fldCharType="end"/>
            </w:r>
            <w:bookmarkEnd w:id="16"/>
          </w:p>
        </w:tc>
        <w:tc>
          <w:tcPr>
            <w:tcW w:w="8894" w:type="dxa"/>
            <w:tcBorders>
              <w:left w:val="single" w:sz="8" w:space="0" w:color="4F81BD" w:themeColor="accent1"/>
            </w:tcBorders>
          </w:tcPr>
          <w:p w:rsidR="007A7311" w:rsidRPr="00AD2048" w:rsidRDefault="005B2198" w:rsidP="007A73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r>
      <w:tr w:rsidR="007A7311"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A7311" w:rsidRPr="00AD2048" w:rsidRDefault="007A7311" w:rsidP="007A7311">
            <w:pPr>
              <w:pStyle w:val="NoSpacing"/>
              <w:rPr>
                <w:rFonts w:ascii="Arial" w:hAnsi="Arial" w:cs="Arial"/>
                <w:bCs w:val="0"/>
                <w:color w:val="000000"/>
                <w:sz w:val="18"/>
              </w:rPr>
            </w:pPr>
            <w:r w:rsidRPr="00AD2048">
              <w:rPr>
                <w:rFonts w:ascii="Arial" w:hAnsi="Arial" w:cs="Arial"/>
                <w:color w:val="000000"/>
              </w:rPr>
              <w:t xml:space="preserve">Educational Research </w:t>
            </w:r>
          </w:p>
          <w:p w:rsidR="007A7311" w:rsidRPr="00AD2048" w:rsidRDefault="007A7311" w:rsidP="007A7311">
            <w:pPr>
              <w:pStyle w:val="NoSpacing"/>
              <w:rPr>
                <w:rFonts w:ascii="Arial" w:hAnsi="Arial" w:cs="Arial"/>
                <w:bCs w:val="0"/>
                <w:color w:val="000000"/>
                <w:sz w:val="18"/>
              </w:rPr>
            </w:pPr>
          </w:p>
          <w:p w:rsidR="007A7311" w:rsidRPr="007E3D5D" w:rsidRDefault="007A7311" w:rsidP="007A7311">
            <w:pPr>
              <w:pStyle w:val="NoSpacing"/>
              <w:ind w:left="360"/>
              <w:rPr>
                <w:rFonts w:ascii="Arial" w:hAnsi="Arial" w:cs="Arial"/>
                <w:b w:val="0"/>
                <w:i/>
                <w:sz w:val="20"/>
              </w:rPr>
            </w:pPr>
            <w:r>
              <w:rPr>
                <w:rFonts w:ascii="Arial" w:hAnsi="Arial" w:cs="Arial"/>
                <w:b w:val="0"/>
                <w:color w:val="000000"/>
                <w:sz w:val="18"/>
              </w:rPr>
              <w:t>C</w:t>
            </w:r>
            <w:r w:rsidRPr="00856DCB">
              <w:rPr>
                <w:rFonts w:ascii="Arial" w:hAnsi="Arial" w:cs="Arial"/>
                <w:b w:val="0"/>
                <w:color w:val="000000"/>
                <w:sz w:val="18"/>
              </w:rPr>
              <w:t>ite the source</w:t>
            </w:r>
            <w:r>
              <w:rPr>
                <w:rFonts w:ascii="Arial" w:hAnsi="Arial" w:cs="Arial"/>
                <w:b w:val="0"/>
                <w:color w:val="000000"/>
                <w:sz w:val="18"/>
              </w:rPr>
              <w:t>.</w:t>
            </w:r>
          </w:p>
        </w:tc>
        <w:tc>
          <w:tcPr>
            <w:tcW w:w="1890" w:type="dxa"/>
            <w:tcBorders>
              <w:right w:val="single" w:sz="8" w:space="0" w:color="4F81BD" w:themeColor="accent1"/>
            </w:tcBorders>
          </w:tcPr>
          <w:p w:rsidR="007A7311" w:rsidRPr="00AD2048" w:rsidRDefault="007A7311" w:rsidP="007A731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894" w:type="dxa"/>
            <w:tcBorders>
              <w:left w:val="single" w:sz="8" w:space="0" w:color="4F81BD" w:themeColor="accent1"/>
            </w:tcBorders>
          </w:tcPr>
          <w:p w:rsidR="007A7311" w:rsidRPr="00AD2048" w:rsidRDefault="00843CA4" w:rsidP="007A73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hyperlink r:id="rId8" w:history="1">
              <w:r w:rsidR="00AD59AC" w:rsidRPr="00862F3C">
                <w:rPr>
                  <w:rStyle w:val="Hyperlink"/>
                  <w:rFonts w:ascii="Arial" w:hAnsi="Arial" w:cs="Arial"/>
                  <w:sz w:val="20"/>
                  <w:szCs w:val="20"/>
                </w:rPr>
                <w:t>www.ravelry.com</w:t>
              </w:r>
            </w:hyperlink>
            <w:r w:rsidR="00AD59AC">
              <w:rPr>
                <w:rFonts w:ascii="Arial" w:hAnsi="Arial" w:cs="Arial"/>
                <w:color w:val="000000"/>
                <w:sz w:val="20"/>
                <w:szCs w:val="20"/>
              </w:rPr>
              <w:t xml:space="preserve"> </w:t>
            </w:r>
          </w:p>
        </w:tc>
      </w:tr>
    </w:tbl>
    <w:p w:rsidR="00B1192E" w:rsidRDefault="00B1192E" w:rsidP="005D3D05">
      <w:pPr>
        <w:pStyle w:val="NoSpacing"/>
        <w:rPr>
          <w:rFonts w:ascii="Arial" w:hAnsi="Arial" w:cs="Arial"/>
          <w:i/>
          <w:sz w:val="20"/>
        </w:rPr>
      </w:pPr>
    </w:p>
    <w:tbl>
      <w:tblPr>
        <w:tblStyle w:val="TableGrid"/>
        <w:tblW w:w="14688" w:type="dxa"/>
        <w:tblLayout w:type="fixed"/>
        <w:tblLook w:val="04A0" w:firstRow="1" w:lastRow="0" w:firstColumn="1" w:lastColumn="0" w:noHBand="0" w:noVBand="1"/>
      </w:tblPr>
      <w:tblGrid>
        <w:gridCol w:w="1188"/>
        <w:gridCol w:w="2250"/>
        <w:gridCol w:w="5428"/>
        <w:gridCol w:w="2956"/>
        <w:gridCol w:w="2866"/>
      </w:tblGrid>
      <w:tr w:rsidR="007A0E83" w:rsidTr="007A0E83">
        <w:trPr>
          <w:trHeight w:val="422"/>
        </w:trPr>
        <w:tc>
          <w:tcPr>
            <w:tcW w:w="14688" w:type="dxa"/>
            <w:gridSpan w:val="5"/>
            <w:shd w:val="clear" w:color="auto" w:fill="B8CCE4" w:themeFill="accent1" w:themeFillTint="66"/>
          </w:tcPr>
          <w:p w:rsidR="007A0E83" w:rsidRPr="007A0E83" w:rsidRDefault="007A0E83" w:rsidP="00C45FB5">
            <w:pPr>
              <w:pStyle w:val="NoSpacing"/>
              <w:jc w:val="center"/>
              <w:rPr>
                <w:rFonts w:ascii="Arial" w:hAnsi="Arial" w:cs="Arial"/>
                <w:b/>
                <w:color w:val="000000"/>
                <w:sz w:val="32"/>
                <w:szCs w:val="32"/>
              </w:rPr>
            </w:pPr>
            <w:r w:rsidRPr="007A0E83">
              <w:rPr>
                <w:rFonts w:ascii="Arial" w:hAnsi="Arial" w:cs="Arial"/>
                <w:b/>
                <w:color w:val="000000"/>
                <w:sz w:val="32"/>
                <w:szCs w:val="32"/>
              </w:rPr>
              <w:t>Weekly Activities Table</w:t>
            </w:r>
          </w:p>
        </w:tc>
      </w:tr>
      <w:tr w:rsidR="005D3D05" w:rsidTr="00E1654A">
        <w:tc>
          <w:tcPr>
            <w:tcW w:w="1188" w:type="dxa"/>
            <w:shd w:val="clear" w:color="auto" w:fill="B8CCE4" w:themeFill="accent1" w:themeFillTint="66"/>
          </w:tcPr>
          <w:p w:rsidR="005D3D05" w:rsidRPr="00B1192E" w:rsidRDefault="005D3D05" w:rsidP="00B1192E">
            <w:pPr>
              <w:pStyle w:val="NoSpacing"/>
              <w:jc w:val="center"/>
              <w:rPr>
                <w:rFonts w:ascii="Arial" w:hAnsi="Arial" w:cs="Arial"/>
                <w:b/>
                <w:color w:val="000000"/>
              </w:rPr>
            </w:pPr>
            <w:r w:rsidRPr="00B1192E">
              <w:rPr>
                <w:rFonts w:ascii="Arial" w:hAnsi="Arial" w:cs="Arial"/>
                <w:b/>
                <w:color w:val="000000"/>
              </w:rPr>
              <w:t>Week</w:t>
            </w:r>
          </w:p>
          <w:p w:rsidR="005D3D05" w:rsidRDefault="005D3D05" w:rsidP="00B1192E">
            <w:pPr>
              <w:pStyle w:val="NoSpacing"/>
              <w:rPr>
                <w:rFonts w:ascii="Arial" w:hAnsi="Arial" w:cs="Arial"/>
                <w:color w:val="000000"/>
              </w:rPr>
            </w:pPr>
            <w:r w:rsidRPr="00856DCB">
              <w:rPr>
                <w:rFonts w:ascii="Arial" w:hAnsi="Arial" w:cs="Arial"/>
                <w:color w:val="000000"/>
                <w:sz w:val="18"/>
              </w:rPr>
              <w:t>(Add as many weeks as necessary through the duration of the project</w:t>
            </w:r>
            <w:r>
              <w:rPr>
                <w:rFonts w:ascii="Arial" w:hAnsi="Arial" w:cs="Arial"/>
                <w:color w:val="000000"/>
                <w:sz w:val="18"/>
              </w:rPr>
              <w:t>.)</w:t>
            </w:r>
          </w:p>
        </w:tc>
        <w:tc>
          <w:tcPr>
            <w:tcW w:w="2250" w:type="dxa"/>
          </w:tcPr>
          <w:p w:rsidR="005D3D05" w:rsidRDefault="005D3D05" w:rsidP="00B1192E">
            <w:pPr>
              <w:pStyle w:val="NoSpacing"/>
              <w:jc w:val="center"/>
              <w:rPr>
                <w:rFonts w:ascii="Arial" w:hAnsi="Arial" w:cs="Arial"/>
                <w:b/>
                <w:color w:val="000000"/>
              </w:rPr>
            </w:pPr>
            <w:r>
              <w:rPr>
                <w:rFonts w:ascii="Arial" w:hAnsi="Arial" w:cs="Arial"/>
                <w:b/>
                <w:color w:val="000000"/>
              </w:rPr>
              <w:t>Implementation Update</w:t>
            </w:r>
          </w:p>
          <w:p w:rsidR="005D3D05" w:rsidRPr="005D3D05" w:rsidRDefault="00523CFF" w:rsidP="00B1192E">
            <w:pPr>
              <w:pStyle w:val="NoSpacing"/>
              <w:jc w:val="center"/>
              <w:rPr>
                <w:rFonts w:ascii="Arial" w:hAnsi="Arial" w:cs="Arial"/>
                <w:color w:val="000000"/>
                <w:sz w:val="18"/>
                <w:szCs w:val="18"/>
              </w:rPr>
            </w:pPr>
            <w:r w:rsidRPr="0000390C">
              <w:rPr>
                <w:rFonts w:ascii="Arial" w:hAnsi="Arial" w:cs="Arial"/>
                <w:color w:val="000000"/>
                <w:sz w:val="18"/>
                <w:szCs w:val="18"/>
              </w:rPr>
              <w:t>(Once implementation of the project has begun, update the status of the project’s progress</w:t>
            </w:r>
            <w:r>
              <w:rPr>
                <w:rFonts w:ascii="Arial" w:hAnsi="Arial" w:cs="Arial"/>
                <w:color w:val="000000"/>
                <w:sz w:val="18"/>
                <w:szCs w:val="18"/>
              </w:rPr>
              <w:t>.)</w:t>
            </w:r>
          </w:p>
        </w:tc>
        <w:tc>
          <w:tcPr>
            <w:tcW w:w="5428" w:type="dxa"/>
            <w:shd w:val="clear" w:color="auto" w:fill="B8CCE4" w:themeFill="accent1" w:themeFillTint="66"/>
          </w:tcPr>
          <w:p w:rsidR="005D3D05" w:rsidRDefault="005D3D05" w:rsidP="00B1192E">
            <w:pPr>
              <w:pStyle w:val="NoSpacing"/>
              <w:jc w:val="center"/>
              <w:rPr>
                <w:rFonts w:ascii="Arial" w:hAnsi="Arial" w:cs="Arial"/>
                <w:b/>
                <w:color w:val="000000"/>
              </w:rPr>
            </w:pPr>
            <w:r w:rsidRPr="00B1192E">
              <w:rPr>
                <w:rFonts w:ascii="Arial" w:hAnsi="Arial" w:cs="Arial"/>
                <w:b/>
                <w:color w:val="000000"/>
              </w:rPr>
              <w:t>Key Tasks and Activities</w:t>
            </w:r>
          </w:p>
          <w:p w:rsidR="00FA5E0E" w:rsidRPr="00B1192E" w:rsidRDefault="00523CFF" w:rsidP="00862735">
            <w:pPr>
              <w:pStyle w:val="NoSpacing"/>
              <w:jc w:val="center"/>
              <w:rPr>
                <w:rFonts w:ascii="Arial" w:hAnsi="Arial" w:cs="Arial"/>
                <w:b/>
                <w:color w:val="000000"/>
              </w:rPr>
            </w:pPr>
            <w:r w:rsidRPr="0000390C">
              <w:rPr>
                <w:rFonts w:ascii="Arial" w:hAnsi="Arial" w:cs="Arial"/>
                <w:color w:val="000000"/>
                <w:sz w:val="18"/>
                <w:szCs w:val="18"/>
              </w:rPr>
              <w:t>(Briefly describe the activities and lessons that are given each week</w:t>
            </w:r>
            <w:r w:rsidR="00782814">
              <w:rPr>
                <w:rFonts w:ascii="Arial" w:hAnsi="Arial" w:cs="Arial"/>
                <w:color w:val="000000"/>
                <w:sz w:val="18"/>
                <w:szCs w:val="18"/>
              </w:rPr>
              <w:t xml:space="preserve"> to complete the final result or end product</w:t>
            </w:r>
            <w:r w:rsidR="0004169B">
              <w:rPr>
                <w:rFonts w:ascii="Arial" w:hAnsi="Arial" w:cs="Arial"/>
                <w:color w:val="000000"/>
                <w:sz w:val="18"/>
                <w:szCs w:val="18"/>
              </w:rPr>
              <w:t xml:space="preserve"> and answer the driving question</w:t>
            </w:r>
            <w:r w:rsidRPr="0000390C">
              <w:rPr>
                <w:rFonts w:ascii="Arial" w:hAnsi="Arial" w:cs="Arial"/>
                <w:color w:val="000000"/>
                <w:sz w:val="18"/>
                <w:szCs w:val="18"/>
              </w:rPr>
              <w:t>.</w:t>
            </w:r>
            <w:r>
              <w:rPr>
                <w:rFonts w:ascii="Arial" w:hAnsi="Arial" w:cs="Arial"/>
                <w:color w:val="000000"/>
                <w:sz w:val="18"/>
                <w:szCs w:val="18"/>
              </w:rPr>
              <w:t xml:space="preserve">  Make changes in the weekly activities based on implementation</w:t>
            </w:r>
            <w:r w:rsidR="00862735">
              <w:rPr>
                <w:rFonts w:ascii="Arial" w:hAnsi="Arial" w:cs="Arial"/>
                <w:color w:val="000000"/>
                <w:sz w:val="18"/>
                <w:szCs w:val="18"/>
              </w:rPr>
              <w:t xml:space="preserve"> changes.</w:t>
            </w:r>
            <w:r w:rsidRPr="0000390C">
              <w:rPr>
                <w:rFonts w:ascii="Arial" w:hAnsi="Arial" w:cs="Arial"/>
                <w:color w:val="000000"/>
                <w:sz w:val="18"/>
                <w:szCs w:val="18"/>
              </w:rPr>
              <w:t>)</w:t>
            </w:r>
          </w:p>
        </w:tc>
        <w:tc>
          <w:tcPr>
            <w:tcW w:w="2956" w:type="dxa"/>
            <w:shd w:val="clear" w:color="auto" w:fill="FFFFFF" w:themeFill="background1"/>
          </w:tcPr>
          <w:p w:rsidR="005D3D05" w:rsidRPr="00C45FB5" w:rsidRDefault="005D3D05" w:rsidP="00C45FB5">
            <w:pPr>
              <w:pStyle w:val="NoSpacing"/>
              <w:jc w:val="center"/>
              <w:rPr>
                <w:rFonts w:ascii="Arial" w:hAnsi="Arial" w:cs="Arial"/>
                <w:b/>
                <w:bCs/>
                <w:color w:val="000000"/>
              </w:rPr>
            </w:pPr>
            <w:r w:rsidRPr="00C45FB5">
              <w:rPr>
                <w:rFonts w:ascii="Arial" w:hAnsi="Arial" w:cs="Arial"/>
                <w:b/>
                <w:color w:val="000000"/>
              </w:rPr>
              <w:t>State Standards to Address</w:t>
            </w:r>
          </w:p>
          <w:p w:rsidR="005D3D05" w:rsidRDefault="00FA5E0E" w:rsidP="00B1192E">
            <w:pPr>
              <w:pStyle w:val="NoSpacing"/>
              <w:tabs>
                <w:tab w:val="left" w:pos="195"/>
              </w:tabs>
              <w:rPr>
                <w:rFonts w:ascii="Arial" w:hAnsi="Arial" w:cs="Arial"/>
                <w:color w:val="000000" w:themeColor="text1"/>
                <w:sz w:val="18"/>
              </w:rPr>
            </w:pPr>
            <w:r>
              <w:rPr>
                <w:rFonts w:ascii="Arial" w:hAnsi="Arial" w:cs="Arial"/>
                <w:color w:val="000000" w:themeColor="text1"/>
                <w:sz w:val="18"/>
              </w:rPr>
              <w:t>(Write the</w:t>
            </w:r>
            <w:r w:rsidR="005D3D05">
              <w:rPr>
                <w:rFonts w:ascii="Arial" w:hAnsi="Arial" w:cs="Arial"/>
                <w:color w:val="000000" w:themeColor="text1"/>
                <w:sz w:val="18"/>
              </w:rPr>
              <w:t xml:space="preserve"> </w:t>
            </w:r>
            <w:r w:rsidR="00862735">
              <w:rPr>
                <w:rFonts w:ascii="Arial" w:hAnsi="Arial" w:cs="Arial"/>
                <w:color w:val="000000" w:themeColor="text1"/>
                <w:sz w:val="18"/>
              </w:rPr>
              <w:t xml:space="preserve">Florida </w:t>
            </w:r>
            <w:r w:rsidR="005D3D05">
              <w:rPr>
                <w:rFonts w:ascii="Arial" w:hAnsi="Arial" w:cs="Arial"/>
                <w:color w:val="000000" w:themeColor="text1"/>
                <w:sz w:val="18"/>
              </w:rPr>
              <w:t>Standard</w:t>
            </w:r>
            <w:r w:rsidR="00862735">
              <w:rPr>
                <w:rFonts w:ascii="Arial" w:hAnsi="Arial" w:cs="Arial"/>
                <w:color w:val="000000" w:themeColor="text1"/>
                <w:sz w:val="18"/>
              </w:rPr>
              <w:t>(s)</w:t>
            </w:r>
            <w:r w:rsidR="005D3D05">
              <w:rPr>
                <w:rFonts w:ascii="Arial" w:hAnsi="Arial" w:cs="Arial"/>
                <w:color w:val="000000" w:themeColor="text1"/>
                <w:sz w:val="18"/>
              </w:rPr>
              <w:t xml:space="preserve"> that will be explicitly taught/reinforced by the project.</w:t>
            </w:r>
            <w:r>
              <w:rPr>
                <w:rFonts w:ascii="Arial" w:hAnsi="Arial" w:cs="Arial"/>
                <w:color w:val="000000" w:themeColor="text1"/>
                <w:sz w:val="18"/>
              </w:rPr>
              <w:t xml:space="preserve"> </w:t>
            </w:r>
            <w:r w:rsidRPr="00292351">
              <w:rPr>
                <w:rFonts w:ascii="Arial" w:hAnsi="Arial" w:cs="Arial"/>
                <w:color w:val="000000" w:themeColor="text1"/>
                <w:sz w:val="18"/>
                <w:szCs w:val="18"/>
              </w:rPr>
              <w:t>It is recommended to have no more than 1-2 standards addressed per week and no more tha</w:t>
            </w:r>
            <w:r w:rsidR="00862735">
              <w:rPr>
                <w:rFonts w:ascii="Arial" w:hAnsi="Arial" w:cs="Arial"/>
                <w:color w:val="000000" w:themeColor="text1"/>
                <w:sz w:val="18"/>
                <w:szCs w:val="18"/>
              </w:rPr>
              <w:t>n</w:t>
            </w:r>
            <w:r w:rsidRPr="00292351">
              <w:rPr>
                <w:rFonts w:ascii="Arial" w:hAnsi="Arial" w:cs="Arial"/>
                <w:color w:val="000000" w:themeColor="text1"/>
                <w:sz w:val="18"/>
                <w:szCs w:val="18"/>
              </w:rPr>
              <w:t xml:space="preserve"> 5-7 standards addressed per PBL Unit</w:t>
            </w:r>
            <w:r w:rsidR="00862735">
              <w:rPr>
                <w:rFonts w:ascii="Arial" w:hAnsi="Arial" w:cs="Arial"/>
                <w:color w:val="000000" w:themeColor="text1"/>
                <w:sz w:val="18"/>
                <w:szCs w:val="18"/>
              </w:rPr>
              <w:t>.</w:t>
            </w:r>
            <w:r w:rsidR="005D3D05">
              <w:rPr>
                <w:rFonts w:ascii="Arial" w:hAnsi="Arial" w:cs="Arial"/>
                <w:color w:val="000000" w:themeColor="text1"/>
                <w:sz w:val="18"/>
              </w:rPr>
              <w:t>)</w:t>
            </w:r>
          </w:p>
          <w:p w:rsidR="005D3D05" w:rsidRDefault="005D3D05" w:rsidP="00B1192E">
            <w:pPr>
              <w:pStyle w:val="NoSpacing"/>
              <w:rPr>
                <w:rFonts w:ascii="Arial" w:hAnsi="Arial" w:cs="Arial"/>
                <w:color w:val="000000"/>
              </w:rPr>
            </w:pPr>
          </w:p>
        </w:tc>
        <w:tc>
          <w:tcPr>
            <w:tcW w:w="2866" w:type="dxa"/>
            <w:shd w:val="clear" w:color="auto" w:fill="B8CCE4" w:themeFill="accent1" w:themeFillTint="66"/>
          </w:tcPr>
          <w:p w:rsidR="005D3D05" w:rsidRPr="00C45FB5" w:rsidRDefault="005D3D05" w:rsidP="00C45FB5">
            <w:pPr>
              <w:pStyle w:val="NoSpacing"/>
              <w:jc w:val="center"/>
              <w:rPr>
                <w:rFonts w:ascii="Arial" w:hAnsi="Arial" w:cs="Arial"/>
                <w:b/>
                <w:color w:val="000000"/>
              </w:rPr>
            </w:pPr>
            <w:r w:rsidRPr="00C45FB5">
              <w:rPr>
                <w:rFonts w:ascii="Arial" w:hAnsi="Arial" w:cs="Arial"/>
                <w:b/>
                <w:color w:val="000000"/>
              </w:rPr>
              <w:t>Assessments</w:t>
            </w:r>
          </w:p>
          <w:p w:rsidR="005D3D05" w:rsidRDefault="005D3D05" w:rsidP="00B1192E">
            <w:pPr>
              <w:pStyle w:val="NoSpacing"/>
              <w:rPr>
                <w:rFonts w:ascii="Arial" w:hAnsi="Arial" w:cs="Arial"/>
                <w:color w:val="000000"/>
                <w:sz w:val="18"/>
                <w:szCs w:val="18"/>
              </w:rPr>
            </w:pPr>
            <w:r w:rsidRPr="00DB44A5">
              <w:rPr>
                <w:rFonts w:ascii="Arial" w:hAnsi="Arial" w:cs="Arial"/>
                <w:color w:val="000000"/>
                <w:sz w:val="18"/>
                <w:szCs w:val="18"/>
              </w:rPr>
              <w:t xml:space="preserve">(List the formal and informal assessments used </w:t>
            </w:r>
            <w:r w:rsidR="00FA5E0E">
              <w:rPr>
                <w:rFonts w:ascii="Arial" w:hAnsi="Arial" w:cs="Arial"/>
                <w:color w:val="000000"/>
                <w:sz w:val="18"/>
                <w:szCs w:val="18"/>
              </w:rPr>
              <w:t xml:space="preserve">during the week </w:t>
            </w:r>
            <w:r w:rsidR="00862735">
              <w:rPr>
                <w:rFonts w:ascii="Arial" w:hAnsi="Arial" w:cs="Arial"/>
                <w:color w:val="000000"/>
                <w:sz w:val="18"/>
                <w:szCs w:val="18"/>
              </w:rPr>
              <w:t xml:space="preserve">in </w:t>
            </w:r>
            <w:r w:rsidR="00FA5E0E">
              <w:rPr>
                <w:rFonts w:ascii="Arial" w:hAnsi="Arial" w:cs="Arial"/>
                <w:color w:val="000000"/>
                <w:sz w:val="18"/>
                <w:szCs w:val="18"/>
              </w:rPr>
              <w:t>which they occur</w:t>
            </w:r>
            <w:r w:rsidR="00782814">
              <w:rPr>
                <w:rFonts w:ascii="Arial" w:hAnsi="Arial" w:cs="Arial"/>
                <w:color w:val="000000"/>
                <w:sz w:val="18"/>
                <w:szCs w:val="18"/>
              </w:rPr>
              <w:t xml:space="preserve">. </w:t>
            </w:r>
            <w:r w:rsidR="00862735">
              <w:rPr>
                <w:rFonts w:ascii="Arial" w:hAnsi="Arial" w:cs="Arial"/>
                <w:color w:val="000000"/>
                <w:sz w:val="18"/>
                <w:szCs w:val="18"/>
              </w:rPr>
              <w:t>“</w:t>
            </w:r>
            <w:r w:rsidR="00782814">
              <w:rPr>
                <w:rFonts w:ascii="Arial" w:hAnsi="Arial" w:cs="Arial"/>
                <w:color w:val="000000"/>
                <w:sz w:val="18"/>
                <w:szCs w:val="18"/>
              </w:rPr>
              <w:t xml:space="preserve">If you address it, you </w:t>
            </w:r>
            <w:r w:rsidR="00862735">
              <w:rPr>
                <w:rFonts w:ascii="Arial" w:hAnsi="Arial" w:cs="Arial"/>
                <w:color w:val="000000"/>
                <w:sz w:val="18"/>
                <w:szCs w:val="18"/>
              </w:rPr>
              <w:t xml:space="preserve">should </w:t>
            </w:r>
            <w:r w:rsidR="00782814">
              <w:rPr>
                <w:rFonts w:ascii="Arial" w:hAnsi="Arial" w:cs="Arial"/>
                <w:color w:val="000000"/>
                <w:sz w:val="18"/>
                <w:szCs w:val="18"/>
              </w:rPr>
              <w:t>assess it.</w:t>
            </w:r>
            <w:r w:rsidR="00862735">
              <w:rPr>
                <w:rFonts w:ascii="Arial" w:hAnsi="Arial" w:cs="Arial"/>
                <w:color w:val="000000"/>
                <w:sz w:val="18"/>
                <w:szCs w:val="18"/>
              </w:rPr>
              <w:t>”</w:t>
            </w:r>
            <w:r w:rsidR="00782814">
              <w:rPr>
                <w:rFonts w:ascii="Arial" w:hAnsi="Arial" w:cs="Arial"/>
                <w:color w:val="000000"/>
                <w:sz w:val="18"/>
                <w:szCs w:val="18"/>
              </w:rPr>
              <w:t xml:space="preserve"> We encourage assessments to evaluate both academic and personal enrichment components integrated into the unit.)</w:t>
            </w:r>
          </w:p>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1</w:t>
            </w:r>
          </w:p>
        </w:tc>
        <w:tc>
          <w:tcPr>
            <w:tcW w:w="2250" w:type="dxa"/>
          </w:tcPr>
          <w:p w:rsidR="00FA5E0E" w:rsidRPr="00FA5E0E" w:rsidRDefault="00DB0A20" w:rsidP="00B1192E">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0"/>
                  <w:enabled/>
                  <w:calcOnExit w:val="0"/>
                  <w:checkBox>
                    <w:sizeAuto/>
                    <w:default w:val="0"/>
                  </w:checkBox>
                </w:ffData>
              </w:fldChar>
            </w:r>
            <w:bookmarkStart w:id="17" w:name="Check20"/>
            <w:r w:rsidR="00FA5E0E"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bookmarkEnd w:id="17"/>
            <w:r w:rsidR="00FA5E0E" w:rsidRPr="00FA5E0E">
              <w:rPr>
                <w:rFonts w:ascii="Arial" w:hAnsi="Arial" w:cs="Arial"/>
                <w:color w:val="000000"/>
                <w:sz w:val="18"/>
                <w:szCs w:val="18"/>
              </w:rPr>
              <w:t xml:space="preserve"> in progress</w:t>
            </w:r>
          </w:p>
          <w:p w:rsidR="00FA5E0E" w:rsidRPr="00FA5E0E" w:rsidRDefault="00FA5E0E" w:rsidP="00B1192E">
            <w:pPr>
              <w:pStyle w:val="NoSpacing"/>
              <w:rPr>
                <w:rFonts w:ascii="Arial" w:hAnsi="Arial" w:cs="Arial"/>
                <w:color w:val="000000"/>
                <w:sz w:val="18"/>
                <w:szCs w:val="18"/>
              </w:rPr>
            </w:pPr>
          </w:p>
          <w:p w:rsidR="00FA5E0E" w:rsidRPr="00FA5E0E" w:rsidRDefault="00DB0A20" w:rsidP="00B1192E">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bookmarkStart w:id="18" w:name="Check21"/>
            <w:r w:rsidR="00FA5E0E"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bookmarkEnd w:id="18"/>
            <w:r w:rsidR="00253E7E">
              <w:rPr>
                <w:rFonts w:ascii="Arial" w:hAnsi="Arial" w:cs="Arial"/>
                <w:color w:val="000000"/>
                <w:sz w:val="18"/>
                <w:szCs w:val="18"/>
              </w:rPr>
              <w:t xml:space="preserve">changed/ </w:t>
            </w:r>
            <w:r w:rsidR="00FA5E0E" w:rsidRPr="00FA5E0E">
              <w:rPr>
                <w:rFonts w:ascii="Arial" w:hAnsi="Arial" w:cs="Arial"/>
                <w:color w:val="000000"/>
                <w:sz w:val="18"/>
                <w:szCs w:val="18"/>
              </w:rPr>
              <w:t xml:space="preserve">revised </w:t>
            </w:r>
          </w:p>
          <w:p w:rsidR="00FA5E0E" w:rsidRPr="00FA5E0E" w:rsidRDefault="00FA5E0E" w:rsidP="00B1192E">
            <w:pPr>
              <w:pStyle w:val="NoSpacing"/>
              <w:rPr>
                <w:rFonts w:ascii="Arial" w:hAnsi="Arial" w:cs="Arial"/>
                <w:color w:val="000000"/>
                <w:sz w:val="18"/>
                <w:szCs w:val="18"/>
              </w:rPr>
            </w:pPr>
          </w:p>
          <w:p w:rsidR="00FA5E0E" w:rsidRDefault="004825F7" w:rsidP="00B1192E">
            <w:pPr>
              <w:pStyle w:val="NoSpacing"/>
              <w:rPr>
                <w:rFonts w:ascii="Arial" w:hAnsi="Arial" w:cs="Arial"/>
                <w:color w:val="000000"/>
                <w:sz w:val="18"/>
                <w:szCs w:val="18"/>
              </w:rPr>
            </w:pPr>
            <w:r>
              <w:rPr>
                <w:rFonts w:ascii="Arial" w:hAnsi="Arial" w:cs="Arial"/>
                <w:color w:val="000000"/>
                <w:sz w:val="18"/>
                <w:szCs w:val="18"/>
              </w:rPr>
              <w:t>x</w:t>
            </w:r>
            <w:r w:rsidR="00DB0A20" w:rsidRPr="00FA5E0E">
              <w:rPr>
                <w:rFonts w:ascii="Arial" w:hAnsi="Arial" w:cs="Arial"/>
                <w:color w:val="000000"/>
                <w:sz w:val="18"/>
                <w:szCs w:val="18"/>
              </w:rPr>
              <w:fldChar w:fldCharType="begin">
                <w:ffData>
                  <w:name w:val="Check22"/>
                  <w:enabled/>
                  <w:calcOnExit w:val="0"/>
                  <w:checkBox>
                    <w:sizeAuto/>
                    <w:default w:val="0"/>
                  </w:checkBox>
                </w:ffData>
              </w:fldChar>
            </w:r>
            <w:bookmarkStart w:id="19" w:name="Check22"/>
            <w:r w:rsidR="00FA5E0E"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00DB0A20" w:rsidRPr="00FA5E0E">
              <w:rPr>
                <w:rFonts w:ascii="Arial" w:hAnsi="Arial" w:cs="Arial"/>
                <w:color w:val="000000"/>
                <w:sz w:val="18"/>
                <w:szCs w:val="18"/>
              </w:rPr>
              <w:fldChar w:fldCharType="end"/>
            </w:r>
            <w:bookmarkEnd w:id="19"/>
            <w:r w:rsidR="00FA5E0E" w:rsidRPr="00FA5E0E">
              <w:rPr>
                <w:rFonts w:ascii="Arial" w:hAnsi="Arial" w:cs="Arial"/>
                <w:color w:val="000000"/>
                <w:sz w:val="18"/>
                <w:szCs w:val="18"/>
              </w:rPr>
              <w:t xml:space="preserve"> completed</w:t>
            </w:r>
          </w:p>
          <w:p w:rsidR="00523CFF" w:rsidRPr="00523CFF" w:rsidRDefault="00523CFF" w:rsidP="00B1192E">
            <w:pPr>
              <w:pStyle w:val="NoSpacing"/>
              <w:rPr>
                <w:rFonts w:ascii="Arial" w:hAnsi="Arial" w:cs="Arial"/>
                <w:color w:val="000000"/>
                <w:sz w:val="18"/>
                <w:szCs w:val="18"/>
              </w:rPr>
            </w:pPr>
          </w:p>
        </w:tc>
        <w:tc>
          <w:tcPr>
            <w:tcW w:w="5428" w:type="dxa"/>
            <w:shd w:val="clear" w:color="auto" w:fill="B8CCE4" w:themeFill="accent1" w:themeFillTint="66"/>
          </w:tcPr>
          <w:p w:rsidR="005D3D05" w:rsidRDefault="00AD59AC" w:rsidP="00B1192E">
            <w:pPr>
              <w:pStyle w:val="NoSpacing"/>
              <w:rPr>
                <w:rFonts w:ascii="Arial" w:hAnsi="Arial" w:cs="Arial"/>
                <w:color w:val="000000"/>
              </w:rPr>
            </w:pPr>
            <w:r>
              <w:rPr>
                <w:rFonts w:ascii="Arial" w:hAnsi="Arial" w:cs="Arial"/>
                <w:color w:val="000000"/>
              </w:rPr>
              <w:t xml:space="preserve">Students were given copies of different pattern samples and begin to crochet blankets. </w:t>
            </w:r>
          </w:p>
        </w:tc>
        <w:tc>
          <w:tcPr>
            <w:tcW w:w="2956" w:type="dxa"/>
            <w:shd w:val="clear" w:color="auto" w:fill="FFFFFF" w:themeFill="background1"/>
          </w:tcPr>
          <w:p w:rsidR="005D3D05" w:rsidRDefault="00624777" w:rsidP="00B1192E">
            <w:pPr>
              <w:pStyle w:val="NoSpacing"/>
              <w:rPr>
                <w:rFonts w:ascii="Arial" w:hAnsi="Arial" w:cs="Arial"/>
                <w:color w:val="000000"/>
              </w:rPr>
            </w:pPr>
            <w:r w:rsidRPr="00624777">
              <w:rPr>
                <w:rFonts w:ascii="Arial" w:hAnsi="Arial" w:cs="Arial"/>
                <w:color w:val="000000"/>
              </w:rPr>
              <w:t>LAFS.6.RL.1.1</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2</w:t>
            </w:r>
          </w:p>
        </w:tc>
        <w:tc>
          <w:tcPr>
            <w:tcW w:w="2250" w:type="dxa"/>
          </w:tcPr>
          <w:p w:rsidR="00523CFF" w:rsidRPr="00FA5E0E" w:rsidRDefault="004825F7" w:rsidP="00523CFF">
            <w:pPr>
              <w:pStyle w:val="NoSpacing"/>
              <w:rPr>
                <w:rFonts w:ascii="Arial" w:hAnsi="Arial" w:cs="Arial"/>
                <w:color w:val="000000"/>
                <w:sz w:val="18"/>
                <w:szCs w:val="18"/>
              </w:rPr>
            </w:pPr>
            <w:r>
              <w:rPr>
                <w:rFonts w:ascii="Arial" w:hAnsi="Arial" w:cs="Arial"/>
                <w:color w:val="000000"/>
                <w:sz w:val="18"/>
                <w:szCs w:val="18"/>
              </w:rPr>
              <w:t>x</w:t>
            </w:r>
            <w:r w:rsidR="00DB0A20" w:rsidRPr="00FA5E0E">
              <w:rPr>
                <w:rFonts w:ascii="Arial" w:hAnsi="Arial" w:cs="Arial"/>
                <w:color w:val="000000"/>
                <w:sz w:val="18"/>
                <w:szCs w:val="18"/>
              </w:rPr>
              <w:fldChar w:fldCharType="begin">
                <w:ffData>
                  <w:name w:val="Check20"/>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00DB0A20"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AD59AC" w:rsidP="00B1192E">
            <w:pPr>
              <w:pStyle w:val="NoSpacing"/>
              <w:rPr>
                <w:rFonts w:ascii="Arial" w:hAnsi="Arial" w:cs="Arial"/>
                <w:color w:val="000000"/>
              </w:rPr>
            </w:pPr>
            <w:r>
              <w:rPr>
                <w:rFonts w:ascii="Arial" w:hAnsi="Arial" w:cs="Arial"/>
                <w:color w:val="000000"/>
              </w:rPr>
              <w:t>Students crochet blankets.</w:t>
            </w:r>
          </w:p>
        </w:tc>
        <w:tc>
          <w:tcPr>
            <w:tcW w:w="2956" w:type="dxa"/>
            <w:shd w:val="clear" w:color="auto" w:fill="FFFFFF" w:themeFill="background1"/>
          </w:tcPr>
          <w:p w:rsidR="005D3D05" w:rsidRDefault="00624777" w:rsidP="00B1192E">
            <w:pPr>
              <w:pStyle w:val="NoSpacing"/>
              <w:rPr>
                <w:rFonts w:ascii="Arial" w:hAnsi="Arial" w:cs="Arial"/>
                <w:color w:val="000000"/>
              </w:rPr>
            </w:pPr>
            <w:r w:rsidRPr="00624777">
              <w:rPr>
                <w:rFonts w:ascii="Arial" w:hAnsi="Arial" w:cs="Arial"/>
                <w:color w:val="000000"/>
              </w:rPr>
              <w:t>LAFS.6.RL.1.1</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3</w:t>
            </w:r>
          </w:p>
        </w:tc>
        <w:tc>
          <w:tcPr>
            <w:tcW w:w="2250" w:type="dxa"/>
          </w:tcPr>
          <w:p w:rsidR="00523CFF" w:rsidRPr="00FA5E0E" w:rsidRDefault="001F49E2" w:rsidP="00523CFF">
            <w:pPr>
              <w:pStyle w:val="NoSpacing"/>
              <w:rPr>
                <w:rFonts w:ascii="Arial" w:hAnsi="Arial" w:cs="Arial"/>
                <w:color w:val="000000"/>
                <w:sz w:val="18"/>
                <w:szCs w:val="18"/>
              </w:rPr>
            </w:pPr>
            <w:r>
              <w:rPr>
                <w:rFonts w:ascii="Arial" w:hAnsi="Arial" w:cs="Arial"/>
                <w:color w:val="000000"/>
                <w:sz w:val="18"/>
                <w:szCs w:val="18"/>
              </w:rPr>
              <w:t>x</w:t>
            </w:r>
            <w:r w:rsidR="00DB0A20" w:rsidRPr="00FA5E0E">
              <w:rPr>
                <w:rFonts w:ascii="Arial" w:hAnsi="Arial" w:cs="Arial"/>
                <w:color w:val="000000"/>
                <w:sz w:val="18"/>
                <w:szCs w:val="18"/>
              </w:rPr>
              <w:fldChar w:fldCharType="begin">
                <w:ffData>
                  <w:name w:val="Check20"/>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00DB0A20"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AD59AC" w:rsidP="00B1192E">
            <w:pPr>
              <w:pStyle w:val="NoSpacing"/>
              <w:rPr>
                <w:rFonts w:ascii="Arial" w:hAnsi="Arial" w:cs="Arial"/>
                <w:color w:val="000000"/>
              </w:rPr>
            </w:pPr>
            <w:r>
              <w:rPr>
                <w:rFonts w:ascii="Arial" w:hAnsi="Arial" w:cs="Arial"/>
                <w:color w:val="000000"/>
              </w:rPr>
              <w:lastRenderedPageBreak/>
              <w:t>Students crochet blankets.</w:t>
            </w:r>
          </w:p>
        </w:tc>
        <w:tc>
          <w:tcPr>
            <w:tcW w:w="2956" w:type="dxa"/>
            <w:shd w:val="clear" w:color="auto" w:fill="FFFFFF" w:themeFill="background1"/>
          </w:tcPr>
          <w:p w:rsidR="005D3D05" w:rsidRDefault="00624777" w:rsidP="00B1192E">
            <w:pPr>
              <w:pStyle w:val="NoSpacing"/>
              <w:rPr>
                <w:rFonts w:ascii="Arial" w:hAnsi="Arial" w:cs="Arial"/>
                <w:color w:val="000000"/>
              </w:rPr>
            </w:pPr>
            <w:r w:rsidRPr="00624777">
              <w:rPr>
                <w:rFonts w:ascii="Arial" w:hAnsi="Arial" w:cs="Arial"/>
                <w:color w:val="000000"/>
              </w:rPr>
              <w:t>LAFS.6.RL.1.1</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4</w:t>
            </w:r>
          </w:p>
        </w:tc>
        <w:tc>
          <w:tcPr>
            <w:tcW w:w="2250" w:type="dxa"/>
          </w:tcPr>
          <w:p w:rsidR="00523CFF" w:rsidRPr="00FA5E0E" w:rsidRDefault="001F49E2" w:rsidP="00523CFF">
            <w:pPr>
              <w:pStyle w:val="NoSpacing"/>
              <w:rPr>
                <w:rFonts w:ascii="Arial" w:hAnsi="Arial" w:cs="Arial"/>
                <w:color w:val="000000"/>
                <w:sz w:val="18"/>
                <w:szCs w:val="18"/>
              </w:rPr>
            </w:pPr>
            <w:r>
              <w:rPr>
                <w:rFonts w:ascii="Arial" w:hAnsi="Arial" w:cs="Arial"/>
                <w:color w:val="000000"/>
                <w:sz w:val="18"/>
                <w:szCs w:val="18"/>
              </w:rPr>
              <w:t>x</w:t>
            </w:r>
            <w:r w:rsidR="00DB0A20" w:rsidRPr="00FA5E0E">
              <w:rPr>
                <w:rFonts w:ascii="Arial" w:hAnsi="Arial" w:cs="Arial"/>
                <w:color w:val="000000"/>
                <w:sz w:val="18"/>
                <w:szCs w:val="18"/>
              </w:rPr>
              <w:fldChar w:fldCharType="begin">
                <w:ffData>
                  <w:name w:val="Check20"/>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00DB0A20"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843CA4">
              <w:rPr>
                <w:rFonts w:ascii="Arial" w:hAnsi="Arial" w:cs="Arial"/>
                <w:color w:val="000000"/>
                <w:sz w:val="18"/>
                <w:szCs w:val="18"/>
              </w:rPr>
            </w:r>
            <w:r w:rsidR="00843CA4">
              <w:rPr>
                <w:rFonts w:ascii="Arial" w:hAnsi="Arial" w:cs="Arial"/>
                <w:color w:val="000000"/>
                <w:sz w:val="18"/>
                <w:szCs w:val="18"/>
              </w:rPr>
              <w:fldChar w:fldCharType="separate"/>
            </w:r>
            <w:r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AD59AC" w:rsidP="00B1192E">
            <w:pPr>
              <w:pStyle w:val="NoSpacing"/>
              <w:rPr>
                <w:rFonts w:ascii="Arial" w:hAnsi="Arial" w:cs="Arial"/>
                <w:color w:val="000000"/>
              </w:rPr>
            </w:pPr>
            <w:r>
              <w:rPr>
                <w:rFonts w:ascii="Arial" w:hAnsi="Arial" w:cs="Arial"/>
                <w:color w:val="000000"/>
              </w:rPr>
              <w:t xml:space="preserve">Students crochet blankets.  </w:t>
            </w:r>
          </w:p>
        </w:tc>
        <w:tc>
          <w:tcPr>
            <w:tcW w:w="2956" w:type="dxa"/>
            <w:shd w:val="clear" w:color="auto" w:fill="FFFFFF" w:themeFill="background1"/>
          </w:tcPr>
          <w:p w:rsidR="005D3D05" w:rsidRDefault="00624777" w:rsidP="00B1192E">
            <w:pPr>
              <w:pStyle w:val="NoSpacing"/>
              <w:rPr>
                <w:rFonts w:ascii="Arial" w:hAnsi="Arial" w:cs="Arial"/>
                <w:color w:val="000000"/>
              </w:rPr>
            </w:pPr>
            <w:r w:rsidRPr="00624777">
              <w:rPr>
                <w:rFonts w:ascii="Arial" w:hAnsi="Arial" w:cs="Arial"/>
                <w:color w:val="000000"/>
              </w:rPr>
              <w:t>LAFS.6.RL.1.1</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bl>
    <w:p w:rsidR="00B1192E" w:rsidRDefault="00B1192E" w:rsidP="00B1192E">
      <w:pPr>
        <w:pStyle w:val="NoSpacing"/>
        <w:rPr>
          <w:rFonts w:ascii="Arial" w:hAnsi="Arial" w:cs="Arial"/>
          <w:b/>
          <w:color w:val="000000"/>
          <w:sz w:val="18"/>
        </w:rPr>
      </w:pPr>
    </w:p>
    <w:p w:rsidR="00B1192E" w:rsidRPr="00AC65C3" w:rsidRDefault="00B1192E" w:rsidP="00B1192E">
      <w:pPr>
        <w:pStyle w:val="NoSpacing"/>
        <w:rPr>
          <w:rFonts w:ascii="Arial" w:hAnsi="Arial" w:cs="Arial"/>
          <w:b/>
          <w:color w:val="000000"/>
          <w:sz w:val="18"/>
        </w:rPr>
      </w:pPr>
    </w:p>
    <w:p w:rsidR="00B1192E" w:rsidRDefault="00B1192E" w:rsidP="00104B07">
      <w:pPr>
        <w:pStyle w:val="NoSpacing"/>
        <w:ind w:left="360"/>
        <w:rPr>
          <w:rFonts w:ascii="Arial" w:hAnsi="Arial" w:cs="Arial"/>
          <w:i/>
        </w:rPr>
      </w:pPr>
    </w:p>
    <w:p w:rsidR="00B1192E" w:rsidRDefault="00B1192E" w:rsidP="00104B07">
      <w:pPr>
        <w:pStyle w:val="NoSpacing"/>
        <w:ind w:left="360"/>
        <w:rPr>
          <w:rFonts w:ascii="Arial" w:hAnsi="Arial" w:cs="Arial"/>
          <w:i/>
        </w:rPr>
      </w:pPr>
    </w:p>
    <w:p w:rsidR="00B1192E" w:rsidRPr="00104B07" w:rsidRDefault="00B1192E" w:rsidP="0035749E">
      <w:pPr>
        <w:pStyle w:val="NoSpacing"/>
        <w:rPr>
          <w:rFonts w:ascii="Arial" w:hAnsi="Arial" w:cs="Arial"/>
          <w:i/>
        </w:rPr>
      </w:pPr>
    </w:p>
    <w:sectPr w:rsidR="00B1192E" w:rsidRPr="00104B07" w:rsidSect="0017722D">
      <w:footerReference w:type="default" r:id="rId9"/>
      <w:pgSz w:w="15840" w:h="12240" w:orient="landscape"/>
      <w:pgMar w:top="990" w:right="81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77" w:rsidRDefault="00F96E77" w:rsidP="00F96E77">
      <w:r>
        <w:separator/>
      </w:r>
    </w:p>
  </w:endnote>
  <w:endnote w:type="continuationSeparator" w:id="0">
    <w:p w:rsidR="00F96E77" w:rsidRDefault="00F96E77" w:rsidP="00F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7" w:rsidRDefault="00F96E77" w:rsidP="00F96E77">
    <w:pPr>
      <w:pStyle w:val="Footer"/>
      <w:jc w:val="right"/>
    </w:pPr>
    <w:r>
      <w:t>21</w:t>
    </w:r>
    <w:r w:rsidRPr="00F96E77">
      <w:rPr>
        <w:vertAlign w:val="superscript"/>
      </w:rPr>
      <w:t>st</w:t>
    </w:r>
    <w:r>
      <w:t xml:space="preserve"> CCLC 2014-15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77" w:rsidRDefault="00F96E77" w:rsidP="00F96E77">
      <w:r>
        <w:separator/>
      </w:r>
    </w:p>
  </w:footnote>
  <w:footnote w:type="continuationSeparator" w:id="0">
    <w:p w:rsidR="00F96E77" w:rsidRDefault="00F96E77" w:rsidP="00F96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1E3"/>
    <w:multiLevelType w:val="multilevel"/>
    <w:tmpl w:val="B772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7B5E"/>
    <w:multiLevelType w:val="hybridMultilevel"/>
    <w:tmpl w:val="75AC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30B99"/>
    <w:multiLevelType w:val="hybridMultilevel"/>
    <w:tmpl w:val="0EEA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A6E6D"/>
    <w:multiLevelType w:val="hybridMultilevel"/>
    <w:tmpl w:val="132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0141"/>
    <w:multiLevelType w:val="multilevel"/>
    <w:tmpl w:val="8FF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2043"/>
    <w:multiLevelType w:val="hybridMultilevel"/>
    <w:tmpl w:val="DA5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422D"/>
    <w:multiLevelType w:val="multilevel"/>
    <w:tmpl w:val="F06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E2ED8"/>
    <w:multiLevelType w:val="hybridMultilevel"/>
    <w:tmpl w:val="923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07AF3"/>
    <w:multiLevelType w:val="multilevel"/>
    <w:tmpl w:val="FDF6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46B95"/>
    <w:multiLevelType w:val="hybridMultilevel"/>
    <w:tmpl w:val="E4B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B7275"/>
    <w:multiLevelType w:val="multilevel"/>
    <w:tmpl w:val="9DD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B3AB0"/>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12AD4"/>
    <w:multiLevelType w:val="multilevel"/>
    <w:tmpl w:val="93E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D7B61"/>
    <w:multiLevelType w:val="hybridMultilevel"/>
    <w:tmpl w:val="048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63029"/>
    <w:multiLevelType w:val="multilevel"/>
    <w:tmpl w:val="908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D475B"/>
    <w:multiLevelType w:val="multilevel"/>
    <w:tmpl w:val="442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B18AC"/>
    <w:multiLevelType w:val="multilevel"/>
    <w:tmpl w:val="45CAC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E353B"/>
    <w:multiLevelType w:val="hybridMultilevel"/>
    <w:tmpl w:val="ADBE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89F"/>
    <w:multiLevelType w:val="hybridMultilevel"/>
    <w:tmpl w:val="E96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C572B"/>
    <w:multiLevelType w:val="hybridMultilevel"/>
    <w:tmpl w:val="C8F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C1549"/>
    <w:multiLevelType w:val="multilevel"/>
    <w:tmpl w:val="A39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4279E"/>
    <w:multiLevelType w:val="multilevel"/>
    <w:tmpl w:val="142E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E36F2"/>
    <w:multiLevelType w:val="hybridMultilevel"/>
    <w:tmpl w:val="EE66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1"/>
  </w:num>
  <w:num w:numId="6">
    <w:abstractNumId w:val="18"/>
  </w:num>
  <w:num w:numId="7">
    <w:abstractNumId w:val="7"/>
  </w:num>
  <w:num w:numId="8">
    <w:abstractNumId w:val="3"/>
  </w:num>
  <w:num w:numId="9">
    <w:abstractNumId w:val="22"/>
  </w:num>
  <w:num w:numId="10">
    <w:abstractNumId w:val="9"/>
  </w:num>
  <w:num w:numId="11">
    <w:abstractNumId w:val="15"/>
  </w:num>
  <w:num w:numId="12">
    <w:abstractNumId w:val="12"/>
  </w:num>
  <w:num w:numId="13">
    <w:abstractNumId w:val="10"/>
  </w:num>
  <w:num w:numId="14">
    <w:abstractNumId w:val="8"/>
  </w:num>
  <w:num w:numId="15">
    <w:abstractNumId w:val="14"/>
  </w:num>
  <w:num w:numId="16">
    <w:abstractNumId w:val="20"/>
  </w:num>
  <w:num w:numId="17">
    <w:abstractNumId w:val="0"/>
  </w:num>
  <w:num w:numId="18">
    <w:abstractNumId w:val="16"/>
  </w:num>
  <w:num w:numId="19">
    <w:abstractNumId w:val="4"/>
  </w:num>
  <w:num w:numId="20">
    <w:abstractNumId w:val="21"/>
  </w:num>
  <w:num w:numId="21">
    <w:abstractNumId w:val="6"/>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15"/>
    <w:rsid w:val="000052AF"/>
    <w:rsid w:val="00016A7B"/>
    <w:rsid w:val="00023B42"/>
    <w:rsid w:val="00031021"/>
    <w:rsid w:val="0004169B"/>
    <w:rsid w:val="00080FE3"/>
    <w:rsid w:val="000834FC"/>
    <w:rsid w:val="000A4B61"/>
    <w:rsid w:val="000B2917"/>
    <w:rsid w:val="000D11FD"/>
    <w:rsid w:val="000F3B20"/>
    <w:rsid w:val="000F4773"/>
    <w:rsid w:val="00104B07"/>
    <w:rsid w:val="00132CD3"/>
    <w:rsid w:val="00136260"/>
    <w:rsid w:val="00153E2B"/>
    <w:rsid w:val="001559B2"/>
    <w:rsid w:val="00173E9D"/>
    <w:rsid w:val="0017722D"/>
    <w:rsid w:val="001D3C9F"/>
    <w:rsid w:val="001D567D"/>
    <w:rsid w:val="001F49E2"/>
    <w:rsid w:val="00201AF8"/>
    <w:rsid w:val="00224717"/>
    <w:rsid w:val="00246993"/>
    <w:rsid w:val="00253E7E"/>
    <w:rsid w:val="00276B1C"/>
    <w:rsid w:val="002D36DC"/>
    <w:rsid w:val="002E6794"/>
    <w:rsid w:val="002E7372"/>
    <w:rsid w:val="002F122C"/>
    <w:rsid w:val="00306E83"/>
    <w:rsid w:val="00307427"/>
    <w:rsid w:val="00310AA0"/>
    <w:rsid w:val="003212F2"/>
    <w:rsid w:val="003254EB"/>
    <w:rsid w:val="00325678"/>
    <w:rsid w:val="0035749E"/>
    <w:rsid w:val="00361BFC"/>
    <w:rsid w:val="0037184B"/>
    <w:rsid w:val="00383D0D"/>
    <w:rsid w:val="00386ABF"/>
    <w:rsid w:val="00391913"/>
    <w:rsid w:val="00397911"/>
    <w:rsid w:val="003B15C9"/>
    <w:rsid w:val="003F34E2"/>
    <w:rsid w:val="00412EED"/>
    <w:rsid w:val="004216C8"/>
    <w:rsid w:val="00462ABB"/>
    <w:rsid w:val="00466322"/>
    <w:rsid w:val="00470A60"/>
    <w:rsid w:val="004825F7"/>
    <w:rsid w:val="00487A16"/>
    <w:rsid w:val="004A5B02"/>
    <w:rsid w:val="004A6F2F"/>
    <w:rsid w:val="004B3CCD"/>
    <w:rsid w:val="004D5CAC"/>
    <w:rsid w:val="004D67A8"/>
    <w:rsid w:val="004E2777"/>
    <w:rsid w:val="00523CFF"/>
    <w:rsid w:val="00544C5C"/>
    <w:rsid w:val="005734E5"/>
    <w:rsid w:val="00586AFD"/>
    <w:rsid w:val="005A0CC6"/>
    <w:rsid w:val="005A5CF2"/>
    <w:rsid w:val="005B0FE3"/>
    <w:rsid w:val="005B111D"/>
    <w:rsid w:val="005B2198"/>
    <w:rsid w:val="005B6617"/>
    <w:rsid w:val="005C4F17"/>
    <w:rsid w:val="005D3D05"/>
    <w:rsid w:val="005E68FF"/>
    <w:rsid w:val="00624777"/>
    <w:rsid w:val="00637514"/>
    <w:rsid w:val="006473C0"/>
    <w:rsid w:val="0066556B"/>
    <w:rsid w:val="006660FD"/>
    <w:rsid w:val="006A3124"/>
    <w:rsid w:val="006D1E81"/>
    <w:rsid w:val="007122B0"/>
    <w:rsid w:val="00736A22"/>
    <w:rsid w:val="007712E1"/>
    <w:rsid w:val="007754BB"/>
    <w:rsid w:val="00776E35"/>
    <w:rsid w:val="00782814"/>
    <w:rsid w:val="007A0E83"/>
    <w:rsid w:val="007A7311"/>
    <w:rsid w:val="007C2018"/>
    <w:rsid w:val="007C5D01"/>
    <w:rsid w:val="007E3D5D"/>
    <w:rsid w:val="007F0DCE"/>
    <w:rsid w:val="0081186C"/>
    <w:rsid w:val="00843CA4"/>
    <w:rsid w:val="00856DCB"/>
    <w:rsid w:val="00862735"/>
    <w:rsid w:val="00863FF2"/>
    <w:rsid w:val="00865152"/>
    <w:rsid w:val="008F0993"/>
    <w:rsid w:val="008F1E6A"/>
    <w:rsid w:val="008F3E70"/>
    <w:rsid w:val="008F50D2"/>
    <w:rsid w:val="008F687A"/>
    <w:rsid w:val="009168A2"/>
    <w:rsid w:val="009932F0"/>
    <w:rsid w:val="009A7E8C"/>
    <w:rsid w:val="009F59C1"/>
    <w:rsid w:val="00A44494"/>
    <w:rsid w:val="00AA37DD"/>
    <w:rsid w:val="00AB329E"/>
    <w:rsid w:val="00AC65C3"/>
    <w:rsid w:val="00AD2048"/>
    <w:rsid w:val="00AD59AC"/>
    <w:rsid w:val="00AE4396"/>
    <w:rsid w:val="00AF37D0"/>
    <w:rsid w:val="00B07321"/>
    <w:rsid w:val="00B113BA"/>
    <w:rsid w:val="00B1192E"/>
    <w:rsid w:val="00B12C1D"/>
    <w:rsid w:val="00B246F5"/>
    <w:rsid w:val="00B372F4"/>
    <w:rsid w:val="00B707A4"/>
    <w:rsid w:val="00B7242E"/>
    <w:rsid w:val="00B80690"/>
    <w:rsid w:val="00C03B15"/>
    <w:rsid w:val="00C2151F"/>
    <w:rsid w:val="00C26FC3"/>
    <w:rsid w:val="00C335DD"/>
    <w:rsid w:val="00C36415"/>
    <w:rsid w:val="00C45FB5"/>
    <w:rsid w:val="00C55096"/>
    <w:rsid w:val="00C602EC"/>
    <w:rsid w:val="00C823F1"/>
    <w:rsid w:val="00C93779"/>
    <w:rsid w:val="00C93EC7"/>
    <w:rsid w:val="00CE61DF"/>
    <w:rsid w:val="00CE7E90"/>
    <w:rsid w:val="00D25F4C"/>
    <w:rsid w:val="00D27F73"/>
    <w:rsid w:val="00D3685F"/>
    <w:rsid w:val="00D37F3C"/>
    <w:rsid w:val="00D45F61"/>
    <w:rsid w:val="00D60E80"/>
    <w:rsid w:val="00D64C1D"/>
    <w:rsid w:val="00D76B25"/>
    <w:rsid w:val="00D91DDA"/>
    <w:rsid w:val="00DA4C9F"/>
    <w:rsid w:val="00DB0A20"/>
    <w:rsid w:val="00DB12ED"/>
    <w:rsid w:val="00DB44A5"/>
    <w:rsid w:val="00E13DF9"/>
    <w:rsid w:val="00E1654A"/>
    <w:rsid w:val="00E24B3B"/>
    <w:rsid w:val="00E315C3"/>
    <w:rsid w:val="00E51990"/>
    <w:rsid w:val="00E52F68"/>
    <w:rsid w:val="00E6263D"/>
    <w:rsid w:val="00E83F38"/>
    <w:rsid w:val="00EA417D"/>
    <w:rsid w:val="00EA6CE8"/>
    <w:rsid w:val="00F07CBA"/>
    <w:rsid w:val="00F96E77"/>
    <w:rsid w:val="00FA5E0E"/>
    <w:rsid w:val="00FD575A"/>
    <w:rsid w:val="00FD6053"/>
    <w:rsid w:val="00FF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1CC9C1A-DC01-499E-B279-93B312CB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B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36415"/>
    <w:rPr>
      <w:sz w:val="22"/>
      <w:szCs w:val="22"/>
    </w:rPr>
  </w:style>
  <w:style w:type="table" w:styleId="TableGrid">
    <w:name w:val="Table Grid"/>
    <w:basedOn w:val="TableNormal"/>
    <w:uiPriority w:val="59"/>
    <w:rsid w:val="00C3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B707A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qFormat/>
    <w:rsid w:val="001559B2"/>
    <w:pPr>
      <w:spacing w:after="200" w:line="276" w:lineRule="auto"/>
      <w:ind w:left="720"/>
      <w:contextualSpacing/>
    </w:pPr>
    <w:rPr>
      <w:rFonts w:ascii="Calibri" w:eastAsia="Calibri" w:hAnsi="Calibri"/>
      <w:sz w:val="22"/>
      <w:szCs w:val="22"/>
    </w:rPr>
  </w:style>
  <w:style w:type="character" w:styleId="Hyperlink">
    <w:name w:val="Hyperlink"/>
    <w:uiPriority w:val="99"/>
    <w:rsid w:val="001559B2"/>
    <w:rPr>
      <w:color w:val="0000FF"/>
      <w:u w:val="single"/>
    </w:rPr>
  </w:style>
  <w:style w:type="paragraph" w:styleId="BalloonText">
    <w:name w:val="Balloon Text"/>
    <w:basedOn w:val="Normal"/>
    <w:link w:val="BalloonTextChar"/>
    <w:uiPriority w:val="99"/>
    <w:semiHidden/>
    <w:unhideWhenUsed/>
    <w:rsid w:val="001559B2"/>
    <w:rPr>
      <w:rFonts w:ascii="Tahoma" w:hAnsi="Tahoma" w:cs="Tahoma"/>
      <w:sz w:val="16"/>
      <w:szCs w:val="16"/>
    </w:rPr>
  </w:style>
  <w:style w:type="character" w:customStyle="1" w:styleId="BalloonTextChar">
    <w:name w:val="Balloon Text Char"/>
    <w:link w:val="BalloonText"/>
    <w:uiPriority w:val="99"/>
    <w:semiHidden/>
    <w:rsid w:val="001559B2"/>
    <w:rPr>
      <w:rFonts w:ascii="Tahoma" w:eastAsia="Times New Roman" w:hAnsi="Tahoma" w:cs="Tahoma"/>
      <w:sz w:val="16"/>
      <w:szCs w:val="16"/>
    </w:rPr>
  </w:style>
  <w:style w:type="table" w:styleId="MediumList1-Accent3">
    <w:name w:val="Medium List 1 Accent 3"/>
    <w:basedOn w:val="TableNormal"/>
    <w:uiPriority w:val="65"/>
    <w:rsid w:val="00D27F7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CommentReference">
    <w:name w:val="annotation reference"/>
    <w:uiPriority w:val="99"/>
    <w:semiHidden/>
    <w:unhideWhenUsed/>
    <w:rsid w:val="00586AFD"/>
    <w:rPr>
      <w:sz w:val="16"/>
      <w:szCs w:val="16"/>
    </w:rPr>
  </w:style>
  <w:style w:type="paragraph" w:styleId="CommentText">
    <w:name w:val="annotation text"/>
    <w:basedOn w:val="Normal"/>
    <w:link w:val="CommentTextChar"/>
    <w:uiPriority w:val="99"/>
    <w:semiHidden/>
    <w:unhideWhenUsed/>
    <w:rsid w:val="00586AFD"/>
    <w:rPr>
      <w:sz w:val="20"/>
    </w:rPr>
  </w:style>
  <w:style w:type="character" w:customStyle="1" w:styleId="CommentTextChar">
    <w:name w:val="Comment Text Char"/>
    <w:link w:val="CommentText"/>
    <w:uiPriority w:val="99"/>
    <w:semiHidden/>
    <w:rsid w:val="00586A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AFD"/>
    <w:rPr>
      <w:b/>
      <w:bCs/>
    </w:rPr>
  </w:style>
  <w:style w:type="character" w:customStyle="1" w:styleId="CommentSubjectChar">
    <w:name w:val="Comment Subject Char"/>
    <w:link w:val="CommentSubject"/>
    <w:uiPriority w:val="99"/>
    <w:semiHidden/>
    <w:rsid w:val="00586AFD"/>
    <w:rPr>
      <w:rFonts w:ascii="Times New Roman" w:eastAsia="Times New Roman" w:hAnsi="Times New Roman" w:cs="Times New Roman"/>
      <w:b/>
      <w:bCs/>
      <w:sz w:val="20"/>
      <w:szCs w:val="20"/>
    </w:rPr>
  </w:style>
  <w:style w:type="character" w:customStyle="1" w:styleId="NoSpacingChar">
    <w:name w:val="No Spacing Char"/>
    <w:link w:val="NoSpacing"/>
    <w:uiPriority w:val="1"/>
    <w:rsid w:val="002E7372"/>
  </w:style>
  <w:style w:type="character" w:styleId="FollowedHyperlink">
    <w:name w:val="FollowedHyperlink"/>
    <w:uiPriority w:val="99"/>
    <w:semiHidden/>
    <w:unhideWhenUsed/>
    <w:rsid w:val="002E7372"/>
    <w:rPr>
      <w:color w:val="800080"/>
      <w:u w:val="single"/>
    </w:rPr>
  </w:style>
  <w:style w:type="character" w:customStyle="1" w:styleId="apple-converted-space">
    <w:name w:val="apple-converted-space"/>
    <w:basedOn w:val="DefaultParagraphFont"/>
    <w:rsid w:val="00736A22"/>
  </w:style>
  <w:style w:type="table" w:styleId="LightShading-Accent1">
    <w:name w:val="Light Shading Accent 1"/>
    <w:basedOn w:val="TableNormal"/>
    <w:uiPriority w:val="60"/>
    <w:rsid w:val="005B11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D37F3C"/>
    <w:rPr>
      <w:color w:val="808080"/>
    </w:rPr>
  </w:style>
  <w:style w:type="paragraph" w:styleId="Header">
    <w:name w:val="header"/>
    <w:basedOn w:val="Normal"/>
    <w:link w:val="HeaderChar"/>
    <w:uiPriority w:val="99"/>
    <w:semiHidden/>
    <w:unhideWhenUsed/>
    <w:rsid w:val="00F96E77"/>
    <w:pPr>
      <w:tabs>
        <w:tab w:val="center" w:pos="4680"/>
        <w:tab w:val="right" w:pos="9360"/>
      </w:tabs>
    </w:pPr>
  </w:style>
  <w:style w:type="character" w:customStyle="1" w:styleId="HeaderChar">
    <w:name w:val="Header Char"/>
    <w:basedOn w:val="DefaultParagraphFont"/>
    <w:link w:val="Header"/>
    <w:uiPriority w:val="99"/>
    <w:semiHidden/>
    <w:rsid w:val="00F96E77"/>
    <w:rPr>
      <w:rFonts w:ascii="Times New Roman" w:eastAsia="Times New Roman" w:hAnsi="Times New Roman"/>
      <w:sz w:val="24"/>
    </w:rPr>
  </w:style>
  <w:style w:type="paragraph" w:styleId="Footer">
    <w:name w:val="footer"/>
    <w:basedOn w:val="Normal"/>
    <w:link w:val="FooterChar"/>
    <w:uiPriority w:val="99"/>
    <w:semiHidden/>
    <w:unhideWhenUsed/>
    <w:rsid w:val="00F96E77"/>
    <w:pPr>
      <w:tabs>
        <w:tab w:val="center" w:pos="4680"/>
        <w:tab w:val="right" w:pos="9360"/>
      </w:tabs>
    </w:pPr>
  </w:style>
  <w:style w:type="character" w:customStyle="1" w:styleId="FooterChar">
    <w:name w:val="Footer Char"/>
    <w:basedOn w:val="DefaultParagraphFont"/>
    <w:link w:val="Footer"/>
    <w:uiPriority w:val="99"/>
    <w:semiHidden/>
    <w:rsid w:val="00F96E7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1950">
      <w:bodyDiv w:val="1"/>
      <w:marLeft w:val="0"/>
      <w:marRight w:val="0"/>
      <w:marTop w:val="0"/>
      <w:marBottom w:val="0"/>
      <w:divBdr>
        <w:top w:val="none" w:sz="0" w:space="0" w:color="auto"/>
        <w:left w:val="none" w:sz="0" w:space="0" w:color="auto"/>
        <w:bottom w:val="none" w:sz="0" w:space="0" w:color="auto"/>
        <w:right w:val="none" w:sz="0" w:space="0" w:color="auto"/>
      </w:divBdr>
    </w:div>
    <w:div w:id="252858107">
      <w:bodyDiv w:val="1"/>
      <w:marLeft w:val="0"/>
      <w:marRight w:val="0"/>
      <w:marTop w:val="0"/>
      <w:marBottom w:val="0"/>
      <w:divBdr>
        <w:top w:val="none" w:sz="0" w:space="0" w:color="auto"/>
        <w:left w:val="none" w:sz="0" w:space="0" w:color="auto"/>
        <w:bottom w:val="none" w:sz="0" w:space="0" w:color="auto"/>
        <w:right w:val="none" w:sz="0" w:space="0" w:color="auto"/>
      </w:divBdr>
    </w:div>
    <w:div w:id="552935745">
      <w:bodyDiv w:val="1"/>
      <w:marLeft w:val="0"/>
      <w:marRight w:val="0"/>
      <w:marTop w:val="0"/>
      <w:marBottom w:val="0"/>
      <w:divBdr>
        <w:top w:val="none" w:sz="0" w:space="0" w:color="auto"/>
        <w:left w:val="none" w:sz="0" w:space="0" w:color="auto"/>
        <w:bottom w:val="none" w:sz="0" w:space="0" w:color="auto"/>
        <w:right w:val="none" w:sz="0" w:space="0" w:color="auto"/>
      </w:divBdr>
    </w:div>
    <w:div w:id="561478480">
      <w:bodyDiv w:val="1"/>
      <w:marLeft w:val="0"/>
      <w:marRight w:val="0"/>
      <w:marTop w:val="0"/>
      <w:marBottom w:val="0"/>
      <w:divBdr>
        <w:top w:val="none" w:sz="0" w:space="0" w:color="auto"/>
        <w:left w:val="none" w:sz="0" w:space="0" w:color="auto"/>
        <w:bottom w:val="none" w:sz="0" w:space="0" w:color="auto"/>
        <w:right w:val="none" w:sz="0" w:space="0" w:color="auto"/>
      </w:divBdr>
    </w:div>
    <w:div w:id="656302279">
      <w:bodyDiv w:val="1"/>
      <w:marLeft w:val="0"/>
      <w:marRight w:val="0"/>
      <w:marTop w:val="0"/>
      <w:marBottom w:val="0"/>
      <w:divBdr>
        <w:top w:val="none" w:sz="0" w:space="0" w:color="auto"/>
        <w:left w:val="none" w:sz="0" w:space="0" w:color="auto"/>
        <w:bottom w:val="none" w:sz="0" w:space="0" w:color="auto"/>
        <w:right w:val="none" w:sz="0" w:space="0" w:color="auto"/>
      </w:divBdr>
    </w:div>
    <w:div w:id="696849518">
      <w:bodyDiv w:val="1"/>
      <w:marLeft w:val="0"/>
      <w:marRight w:val="0"/>
      <w:marTop w:val="0"/>
      <w:marBottom w:val="0"/>
      <w:divBdr>
        <w:top w:val="none" w:sz="0" w:space="0" w:color="auto"/>
        <w:left w:val="none" w:sz="0" w:space="0" w:color="auto"/>
        <w:bottom w:val="none" w:sz="0" w:space="0" w:color="auto"/>
        <w:right w:val="none" w:sz="0" w:space="0" w:color="auto"/>
      </w:divBdr>
    </w:div>
    <w:div w:id="706027426">
      <w:bodyDiv w:val="1"/>
      <w:marLeft w:val="0"/>
      <w:marRight w:val="0"/>
      <w:marTop w:val="0"/>
      <w:marBottom w:val="0"/>
      <w:divBdr>
        <w:top w:val="none" w:sz="0" w:space="0" w:color="auto"/>
        <w:left w:val="none" w:sz="0" w:space="0" w:color="auto"/>
        <w:bottom w:val="none" w:sz="0" w:space="0" w:color="auto"/>
        <w:right w:val="none" w:sz="0" w:space="0" w:color="auto"/>
      </w:divBdr>
    </w:div>
    <w:div w:id="929463186">
      <w:bodyDiv w:val="1"/>
      <w:marLeft w:val="0"/>
      <w:marRight w:val="0"/>
      <w:marTop w:val="0"/>
      <w:marBottom w:val="0"/>
      <w:divBdr>
        <w:top w:val="none" w:sz="0" w:space="0" w:color="auto"/>
        <w:left w:val="none" w:sz="0" w:space="0" w:color="auto"/>
        <w:bottom w:val="none" w:sz="0" w:space="0" w:color="auto"/>
        <w:right w:val="none" w:sz="0" w:space="0" w:color="auto"/>
      </w:divBdr>
    </w:div>
    <w:div w:id="1113087805">
      <w:bodyDiv w:val="1"/>
      <w:marLeft w:val="0"/>
      <w:marRight w:val="0"/>
      <w:marTop w:val="0"/>
      <w:marBottom w:val="0"/>
      <w:divBdr>
        <w:top w:val="none" w:sz="0" w:space="0" w:color="auto"/>
        <w:left w:val="none" w:sz="0" w:space="0" w:color="auto"/>
        <w:bottom w:val="none" w:sz="0" w:space="0" w:color="auto"/>
        <w:right w:val="none" w:sz="0" w:space="0" w:color="auto"/>
      </w:divBdr>
    </w:div>
    <w:div w:id="1325280616">
      <w:bodyDiv w:val="1"/>
      <w:marLeft w:val="0"/>
      <w:marRight w:val="0"/>
      <w:marTop w:val="0"/>
      <w:marBottom w:val="0"/>
      <w:divBdr>
        <w:top w:val="none" w:sz="0" w:space="0" w:color="auto"/>
        <w:left w:val="none" w:sz="0" w:space="0" w:color="auto"/>
        <w:bottom w:val="none" w:sz="0" w:space="0" w:color="auto"/>
        <w:right w:val="none" w:sz="0" w:space="0" w:color="auto"/>
      </w:divBdr>
    </w:div>
    <w:div w:id="1419666903">
      <w:bodyDiv w:val="1"/>
      <w:marLeft w:val="0"/>
      <w:marRight w:val="0"/>
      <w:marTop w:val="0"/>
      <w:marBottom w:val="0"/>
      <w:divBdr>
        <w:top w:val="none" w:sz="0" w:space="0" w:color="auto"/>
        <w:left w:val="none" w:sz="0" w:space="0" w:color="auto"/>
        <w:bottom w:val="none" w:sz="0" w:space="0" w:color="auto"/>
        <w:right w:val="none" w:sz="0" w:space="0" w:color="auto"/>
      </w:divBdr>
    </w:div>
    <w:div w:id="1472601877">
      <w:bodyDiv w:val="1"/>
      <w:marLeft w:val="0"/>
      <w:marRight w:val="0"/>
      <w:marTop w:val="0"/>
      <w:marBottom w:val="0"/>
      <w:divBdr>
        <w:top w:val="none" w:sz="0" w:space="0" w:color="auto"/>
        <w:left w:val="none" w:sz="0" w:space="0" w:color="auto"/>
        <w:bottom w:val="none" w:sz="0" w:space="0" w:color="auto"/>
        <w:right w:val="none" w:sz="0" w:space="0" w:color="auto"/>
      </w:divBdr>
    </w:div>
    <w:div w:id="1724475559">
      <w:bodyDiv w:val="1"/>
      <w:marLeft w:val="0"/>
      <w:marRight w:val="0"/>
      <w:marTop w:val="0"/>
      <w:marBottom w:val="0"/>
      <w:divBdr>
        <w:top w:val="none" w:sz="0" w:space="0" w:color="auto"/>
        <w:left w:val="none" w:sz="0" w:space="0" w:color="auto"/>
        <w:bottom w:val="none" w:sz="0" w:space="0" w:color="auto"/>
        <w:right w:val="none" w:sz="0" w:space="0" w:color="auto"/>
      </w:divBdr>
    </w:div>
    <w:div w:id="19667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el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6EAD-60B3-4D04-8FD6-01FE5DD0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6859</CharactersWithSpaces>
  <SharedDoc>false</SharedDoc>
  <HLinks>
    <vt:vector size="36" baseType="variant">
      <vt:variant>
        <vt:i4>6684792</vt:i4>
      </vt:variant>
      <vt:variant>
        <vt:i4>15</vt:i4>
      </vt:variant>
      <vt:variant>
        <vt:i4>0</vt:i4>
      </vt:variant>
      <vt:variant>
        <vt:i4>5</vt:i4>
      </vt:variant>
      <vt:variant>
        <vt:lpwstr>http://owl.english.purdue.edu/owl/resource/560/01/</vt:lpwstr>
      </vt:variant>
      <vt:variant>
        <vt:lpwstr/>
      </vt:variant>
      <vt:variant>
        <vt:i4>6160466</vt:i4>
      </vt:variant>
      <vt:variant>
        <vt:i4>12</vt:i4>
      </vt:variant>
      <vt:variant>
        <vt:i4>0</vt:i4>
      </vt:variant>
      <vt:variant>
        <vt:i4>5</vt:i4>
      </vt:variant>
      <vt:variant>
        <vt:lpwstr>http://edmagfiction.com/articles/VoteWithFeet</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6684792</vt:i4>
      </vt:variant>
      <vt:variant>
        <vt:i4>3</vt:i4>
      </vt:variant>
      <vt:variant>
        <vt:i4>0</vt:i4>
      </vt:variant>
      <vt:variant>
        <vt:i4>5</vt:i4>
      </vt:variant>
      <vt:variant>
        <vt:lpwstr>http://owl.english.purdue.edu/owl/resource/560/01/</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shelah.woodruff</dc:creator>
  <cp:lastModifiedBy>Brenda Cobb</cp:lastModifiedBy>
  <cp:revision>2</cp:revision>
  <cp:lastPrinted>2015-10-02T16:04:00Z</cp:lastPrinted>
  <dcterms:created xsi:type="dcterms:W3CDTF">2015-10-02T16:05:00Z</dcterms:created>
  <dcterms:modified xsi:type="dcterms:W3CDTF">2015-10-02T16:05:00Z</dcterms:modified>
</cp:coreProperties>
</file>